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0BF51" w14:textId="77777777" w:rsidR="00BA73DA" w:rsidRPr="00DA5132" w:rsidRDefault="00BA73DA" w:rsidP="00BA73DA">
      <w:pPr>
        <w:spacing w:after="0" w:line="240" w:lineRule="auto"/>
        <w:rPr>
          <w:rFonts w:ascii="Arial" w:hAnsi="Arial" w:cs="Arial"/>
          <w:lang w:eastAsia="es-PE"/>
        </w:rPr>
      </w:pPr>
    </w:p>
    <w:p w14:paraId="58487FCF" w14:textId="77777777" w:rsidR="00BA73DA" w:rsidRPr="00DA5132" w:rsidRDefault="00BA73DA" w:rsidP="00BA73DA">
      <w:pPr>
        <w:spacing w:after="0" w:line="240" w:lineRule="auto"/>
        <w:rPr>
          <w:rFonts w:ascii="Arial" w:hAnsi="Arial" w:cs="Arial"/>
          <w:lang w:eastAsia="es-PE"/>
        </w:rPr>
      </w:pPr>
    </w:p>
    <w:p w14:paraId="705C0BED" w14:textId="77777777" w:rsidR="00BA73DA" w:rsidRPr="00DA5132" w:rsidRDefault="00BA73DA" w:rsidP="00BA73DA">
      <w:pPr>
        <w:spacing w:after="0" w:line="240" w:lineRule="auto"/>
        <w:rPr>
          <w:rFonts w:ascii="Arial" w:hAnsi="Arial" w:cs="Arial"/>
          <w:lang w:eastAsia="es-PE"/>
        </w:rPr>
      </w:pPr>
    </w:p>
    <w:p w14:paraId="16427A3D" w14:textId="77777777" w:rsidR="00BA73DA" w:rsidRPr="00DA5132" w:rsidRDefault="00BA73DA" w:rsidP="00BA73DA">
      <w:pPr>
        <w:spacing w:after="0" w:line="240" w:lineRule="auto"/>
        <w:rPr>
          <w:rFonts w:ascii="Arial" w:hAnsi="Arial" w:cs="Arial"/>
          <w:lang w:eastAsia="es-PE"/>
        </w:rPr>
      </w:pPr>
    </w:p>
    <w:p w14:paraId="0F582272" w14:textId="77777777" w:rsidR="00BA73DA" w:rsidRPr="00DA5132" w:rsidRDefault="00BA73DA" w:rsidP="00BA73DA">
      <w:pPr>
        <w:spacing w:after="0" w:line="240" w:lineRule="auto"/>
        <w:rPr>
          <w:rFonts w:ascii="Arial" w:hAnsi="Arial" w:cs="Arial"/>
          <w:lang w:eastAsia="es-PE"/>
        </w:rPr>
      </w:pPr>
    </w:p>
    <w:p w14:paraId="432E304D" w14:textId="77777777" w:rsidR="00BA73DA" w:rsidRPr="00DA5132" w:rsidRDefault="00BA73DA" w:rsidP="00BA73DA">
      <w:pPr>
        <w:spacing w:after="0" w:line="240" w:lineRule="auto"/>
        <w:rPr>
          <w:rFonts w:ascii="Arial" w:hAnsi="Arial" w:cs="Arial"/>
          <w:lang w:eastAsia="es-PE"/>
        </w:rPr>
      </w:pPr>
    </w:p>
    <w:p w14:paraId="5DFFDF59" w14:textId="77777777" w:rsidR="00DA5132" w:rsidRPr="00DA5132" w:rsidRDefault="00DA5132" w:rsidP="00BA73DA">
      <w:pPr>
        <w:spacing w:after="0" w:line="240" w:lineRule="auto"/>
        <w:rPr>
          <w:rFonts w:ascii="Arial" w:hAnsi="Arial" w:cs="Arial"/>
          <w:lang w:eastAsia="es-PE"/>
        </w:rPr>
      </w:pPr>
    </w:p>
    <w:p w14:paraId="3C285052" w14:textId="77777777" w:rsidR="00DA5132" w:rsidRPr="00DA5132" w:rsidRDefault="00DA5132" w:rsidP="00BA73DA">
      <w:pPr>
        <w:spacing w:after="0" w:line="240" w:lineRule="auto"/>
        <w:rPr>
          <w:rFonts w:ascii="Arial" w:hAnsi="Arial" w:cs="Arial"/>
          <w:lang w:eastAsia="es-PE"/>
        </w:rPr>
      </w:pPr>
    </w:p>
    <w:p w14:paraId="719E1E59" w14:textId="1C77E81A" w:rsidR="00DA5132" w:rsidRPr="00DA5132" w:rsidRDefault="0044006E" w:rsidP="00DA5132">
      <w:pPr>
        <w:spacing w:after="0" w:line="240" w:lineRule="auto"/>
        <w:jc w:val="right"/>
        <w:rPr>
          <w:rFonts w:ascii="Arial" w:hAnsi="Arial" w:cs="Arial"/>
          <w:lang w:eastAsia="es-PE"/>
        </w:rPr>
      </w:pPr>
      <w:r>
        <w:rPr>
          <w:rFonts w:ascii="Arial" w:hAnsi="Arial" w:cs="Arial"/>
          <w:lang w:eastAsia="es-PE"/>
        </w:rPr>
        <w:t>Lima</w:t>
      </w:r>
      <w:r w:rsidR="00DA5132" w:rsidRPr="00DA5132">
        <w:rPr>
          <w:rFonts w:ascii="Arial" w:hAnsi="Arial" w:cs="Arial"/>
          <w:lang w:eastAsia="es-PE"/>
        </w:rPr>
        <w:t xml:space="preserve">, </w:t>
      </w:r>
      <w:r>
        <w:rPr>
          <w:rFonts w:ascii="Arial" w:hAnsi="Arial" w:cs="Arial"/>
          <w:lang w:eastAsia="es-PE"/>
        </w:rPr>
        <w:t>1</w:t>
      </w:r>
      <w:r w:rsidR="007873E6">
        <w:rPr>
          <w:rFonts w:ascii="Arial" w:hAnsi="Arial" w:cs="Arial"/>
          <w:lang w:eastAsia="es-PE"/>
        </w:rPr>
        <w:t>0</w:t>
      </w:r>
      <w:r w:rsidR="00DA5132" w:rsidRPr="00DA5132">
        <w:rPr>
          <w:rFonts w:ascii="Arial" w:hAnsi="Arial" w:cs="Arial"/>
          <w:lang w:eastAsia="es-PE"/>
        </w:rPr>
        <w:t xml:space="preserve"> de </w:t>
      </w:r>
      <w:r w:rsidR="007873E6">
        <w:rPr>
          <w:rFonts w:ascii="Arial" w:hAnsi="Arial" w:cs="Arial"/>
          <w:lang w:eastAsia="es-PE"/>
        </w:rPr>
        <w:t>enero</w:t>
      </w:r>
      <w:r w:rsidR="00DA5132" w:rsidRPr="00DA5132">
        <w:rPr>
          <w:rFonts w:ascii="Arial" w:hAnsi="Arial" w:cs="Arial"/>
          <w:lang w:eastAsia="es-PE"/>
        </w:rPr>
        <w:t xml:space="preserve"> de 20</w:t>
      </w:r>
      <w:r>
        <w:rPr>
          <w:rFonts w:ascii="Arial" w:hAnsi="Arial" w:cs="Arial"/>
          <w:lang w:eastAsia="es-PE"/>
        </w:rPr>
        <w:t>2</w:t>
      </w:r>
      <w:r w:rsidR="000D1DC5">
        <w:rPr>
          <w:rFonts w:ascii="Arial" w:hAnsi="Arial" w:cs="Arial"/>
          <w:lang w:eastAsia="es-PE"/>
        </w:rPr>
        <w:t>4</w:t>
      </w:r>
    </w:p>
    <w:p w14:paraId="59FF1DE3" w14:textId="77777777" w:rsidR="00DA5132" w:rsidRDefault="00DA5132" w:rsidP="00DA5132">
      <w:pPr>
        <w:spacing w:after="0" w:line="240" w:lineRule="auto"/>
        <w:rPr>
          <w:rFonts w:ascii="Arial" w:hAnsi="Arial" w:cs="Arial"/>
          <w:lang w:eastAsia="es-PE"/>
        </w:rPr>
      </w:pPr>
    </w:p>
    <w:p w14:paraId="2B2A7A7D" w14:textId="77777777" w:rsidR="00DA5132" w:rsidRDefault="00DA5132" w:rsidP="00DA5132">
      <w:pPr>
        <w:spacing w:after="0" w:line="240" w:lineRule="auto"/>
        <w:rPr>
          <w:rFonts w:ascii="Arial" w:hAnsi="Arial" w:cs="Arial"/>
          <w:lang w:eastAsia="es-PE"/>
        </w:rPr>
      </w:pPr>
    </w:p>
    <w:p w14:paraId="17A9CBE7" w14:textId="77777777" w:rsidR="00DA5132" w:rsidRDefault="00DA5132" w:rsidP="00DA5132">
      <w:pPr>
        <w:spacing w:after="0" w:line="240" w:lineRule="auto"/>
        <w:rPr>
          <w:rFonts w:ascii="Arial" w:hAnsi="Arial" w:cs="Arial"/>
          <w:lang w:eastAsia="es-PE"/>
        </w:rPr>
      </w:pPr>
    </w:p>
    <w:p w14:paraId="68002320" w14:textId="77777777" w:rsidR="00DA5132" w:rsidRPr="00DA5132" w:rsidRDefault="00DA5132" w:rsidP="007F1C1A">
      <w:pPr>
        <w:spacing w:after="0" w:line="240" w:lineRule="auto"/>
        <w:jc w:val="both"/>
        <w:rPr>
          <w:rFonts w:ascii="Arial" w:hAnsi="Arial" w:cs="Arial"/>
          <w:lang w:eastAsia="es-PE"/>
        </w:rPr>
      </w:pPr>
      <w:r w:rsidRPr="00DA5132">
        <w:rPr>
          <w:rFonts w:ascii="Arial" w:hAnsi="Arial" w:cs="Arial"/>
          <w:lang w:eastAsia="es-PE"/>
        </w:rPr>
        <w:t>Estimados,</w:t>
      </w:r>
    </w:p>
    <w:p w14:paraId="68506408" w14:textId="77777777" w:rsidR="00DA5132" w:rsidRDefault="00DA5132" w:rsidP="007F1C1A">
      <w:pPr>
        <w:spacing w:after="0" w:line="240" w:lineRule="auto"/>
        <w:jc w:val="both"/>
        <w:rPr>
          <w:rFonts w:ascii="Arial" w:hAnsi="Arial" w:cs="Arial"/>
          <w:lang w:eastAsia="es-PE"/>
        </w:rPr>
      </w:pPr>
    </w:p>
    <w:p w14:paraId="6F1A65D6" w14:textId="77777777" w:rsidR="00DA5132" w:rsidRDefault="00DA5132" w:rsidP="007F1C1A">
      <w:pPr>
        <w:spacing w:after="0" w:line="240" w:lineRule="auto"/>
        <w:jc w:val="both"/>
        <w:rPr>
          <w:rFonts w:ascii="Arial" w:hAnsi="Arial" w:cs="Arial"/>
          <w:lang w:eastAsia="es-PE"/>
        </w:rPr>
      </w:pPr>
      <w:r w:rsidRPr="00DA5132">
        <w:rPr>
          <w:rFonts w:ascii="Arial" w:hAnsi="Arial" w:cs="Arial"/>
          <w:lang w:eastAsia="es-PE"/>
        </w:rPr>
        <w:t>Reciban un cordial saludo a nombre de Tecsup, organización educativa privada sin fines de lucro,</w:t>
      </w:r>
      <w:r>
        <w:rPr>
          <w:rFonts w:ascii="Arial" w:hAnsi="Arial" w:cs="Arial"/>
          <w:lang w:eastAsia="es-PE"/>
        </w:rPr>
        <w:t xml:space="preserve"> </w:t>
      </w:r>
      <w:r w:rsidRPr="00DA5132">
        <w:rPr>
          <w:rFonts w:ascii="Arial" w:hAnsi="Arial" w:cs="Arial"/>
          <w:lang w:eastAsia="es-PE"/>
        </w:rPr>
        <w:t xml:space="preserve">dedicada a formar y capacitar profesionales, así como brindar servicios de </w:t>
      </w:r>
      <w:r>
        <w:rPr>
          <w:rFonts w:ascii="Arial" w:hAnsi="Arial" w:cs="Arial"/>
          <w:lang w:eastAsia="es-PE"/>
        </w:rPr>
        <w:t>c</w:t>
      </w:r>
      <w:r w:rsidRPr="00DA5132">
        <w:rPr>
          <w:rFonts w:ascii="Arial" w:hAnsi="Arial" w:cs="Arial"/>
          <w:lang w:eastAsia="es-PE"/>
        </w:rPr>
        <w:t>onsultoría,</w:t>
      </w:r>
      <w:r>
        <w:rPr>
          <w:rFonts w:ascii="Arial" w:hAnsi="Arial" w:cs="Arial"/>
          <w:lang w:eastAsia="es-PE"/>
        </w:rPr>
        <w:t xml:space="preserve"> </w:t>
      </w:r>
      <w:r w:rsidRPr="00DA5132">
        <w:rPr>
          <w:rFonts w:ascii="Arial" w:hAnsi="Arial" w:cs="Arial"/>
          <w:lang w:eastAsia="es-PE"/>
        </w:rPr>
        <w:t>investigación y aplicación de tecnología.</w:t>
      </w:r>
    </w:p>
    <w:p w14:paraId="62C1C843" w14:textId="77777777" w:rsidR="00DA5132" w:rsidRPr="00DA5132" w:rsidRDefault="00DA5132" w:rsidP="007F1C1A">
      <w:pPr>
        <w:spacing w:after="0" w:line="240" w:lineRule="auto"/>
        <w:jc w:val="both"/>
        <w:rPr>
          <w:rFonts w:ascii="Arial" w:hAnsi="Arial" w:cs="Arial"/>
          <w:lang w:eastAsia="es-PE"/>
        </w:rPr>
      </w:pPr>
    </w:p>
    <w:p w14:paraId="3F2CA68E" w14:textId="77777777" w:rsidR="00DA5132" w:rsidRDefault="00DA5132" w:rsidP="007F1C1A">
      <w:pPr>
        <w:spacing w:after="0" w:line="240" w:lineRule="auto"/>
        <w:jc w:val="both"/>
        <w:rPr>
          <w:rFonts w:ascii="Arial" w:hAnsi="Arial" w:cs="Arial"/>
          <w:lang w:eastAsia="es-PE"/>
        </w:rPr>
      </w:pPr>
      <w:r w:rsidRPr="00DA5132">
        <w:rPr>
          <w:rFonts w:ascii="Arial" w:hAnsi="Arial" w:cs="Arial"/>
          <w:lang w:eastAsia="es-PE"/>
        </w:rPr>
        <w:t>Desde 1984, Tecsup ofrece a jóvenes la oportunidad de seguir carreras profesionales relacionadas</w:t>
      </w:r>
      <w:r>
        <w:rPr>
          <w:rFonts w:ascii="Arial" w:hAnsi="Arial" w:cs="Arial"/>
          <w:lang w:eastAsia="es-PE"/>
        </w:rPr>
        <w:t xml:space="preserve"> </w:t>
      </w:r>
      <w:r w:rsidRPr="00DA5132">
        <w:rPr>
          <w:rFonts w:ascii="Arial" w:hAnsi="Arial" w:cs="Arial"/>
          <w:lang w:eastAsia="es-PE"/>
        </w:rPr>
        <w:t>con la aplicación de la tecnología en la operación y mantenimiento de actividades industriales.</w:t>
      </w:r>
      <w:r>
        <w:rPr>
          <w:rFonts w:ascii="Arial" w:hAnsi="Arial" w:cs="Arial"/>
          <w:lang w:eastAsia="es-PE"/>
        </w:rPr>
        <w:t xml:space="preserve"> </w:t>
      </w:r>
      <w:r w:rsidRPr="00DA5132">
        <w:rPr>
          <w:rFonts w:ascii="Arial" w:hAnsi="Arial" w:cs="Arial"/>
          <w:lang w:eastAsia="es-PE"/>
        </w:rPr>
        <w:t>Asimismo, ofrece a profesionales en la industria la oportunidad de actualizarse o especializarse</w:t>
      </w:r>
      <w:r>
        <w:rPr>
          <w:rFonts w:ascii="Arial" w:hAnsi="Arial" w:cs="Arial"/>
          <w:lang w:eastAsia="es-PE"/>
        </w:rPr>
        <w:t xml:space="preserve"> </w:t>
      </w:r>
      <w:r w:rsidRPr="00DA5132">
        <w:rPr>
          <w:rFonts w:ascii="Arial" w:hAnsi="Arial" w:cs="Arial"/>
          <w:lang w:eastAsia="es-PE"/>
        </w:rPr>
        <w:t>en distintos procesos de desarrollo tecnológico a través de programas cortos.</w:t>
      </w:r>
      <w:r>
        <w:rPr>
          <w:rFonts w:ascii="Arial" w:hAnsi="Arial" w:cs="Arial"/>
          <w:lang w:eastAsia="es-PE"/>
        </w:rPr>
        <w:t xml:space="preserve"> </w:t>
      </w:r>
    </w:p>
    <w:p w14:paraId="2EFE64DD" w14:textId="77777777" w:rsidR="00DA5132" w:rsidRDefault="00DA5132" w:rsidP="007F1C1A">
      <w:pPr>
        <w:spacing w:after="0" w:line="240" w:lineRule="auto"/>
        <w:jc w:val="both"/>
        <w:rPr>
          <w:rFonts w:ascii="Arial" w:hAnsi="Arial" w:cs="Arial"/>
          <w:lang w:eastAsia="es-PE"/>
        </w:rPr>
      </w:pPr>
    </w:p>
    <w:p w14:paraId="70702C80" w14:textId="5FDE27C6" w:rsidR="00DA5132" w:rsidRDefault="00DA5132" w:rsidP="007F1C1A">
      <w:pPr>
        <w:spacing w:after="0" w:line="240" w:lineRule="auto"/>
        <w:jc w:val="both"/>
        <w:rPr>
          <w:rFonts w:ascii="Arial" w:hAnsi="Arial" w:cs="Arial"/>
          <w:lang w:eastAsia="es-PE"/>
        </w:rPr>
      </w:pPr>
      <w:r w:rsidRPr="00DA5132">
        <w:rPr>
          <w:rFonts w:ascii="Arial" w:hAnsi="Arial" w:cs="Arial"/>
          <w:lang w:eastAsia="es-PE"/>
        </w:rPr>
        <w:t>En ese sentido, Tecsup tiene el objetivo de difundir trabajos de investigación aplicada, en apoyo</w:t>
      </w:r>
      <w:r>
        <w:rPr>
          <w:rFonts w:ascii="Arial" w:hAnsi="Arial" w:cs="Arial"/>
          <w:lang w:eastAsia="es-PE"/>
        </w:rPr>
        <w:t xml:space="preserve"> </w:t>
      </w:r>
      <w:r w:rsidRPr="00DA5132">
        <w:rPr>
          <w:rFonts w:ascii="Arial" w:hAnsi="Arial" w:cs="Arial"/>
          <w:lang w:eastAsia="es-PE"/>
        </w:rPr>
        <w:t>al sector productivo para la mejora de sus procesos y eficiencia de sus procedimientos a través de</w:t>
      </w:r>
      <w:r>
        <w:rPr>
          <w:rFonts w:ascii="Arial" w:hAnsi="Arial" w:cs="Arial"/>
          <w:lang w:eastAsia="es-PE"/>
        </w:rPr>
        <w:t xml:space="preserve"> </w:t>
      </w:r>
      <w:r w:rsidRPr="00DA5132">
        <w:rPr>
          <w:rFonts w:ascii="Arial" w:hAnsi="Arial" w:cs="Arial"/>
          <w:lang w:eastAsia="es-PE"/>
        </w:rPr>
        <w:t>sus publicaciones. Es así como actualmente la Revista de Investigación Aplicada e Innovación,</w:t>
      </w:r>
      <w:r>
        <w:rPr>
          <w:rFonts w:ascii="Arial" w:hAnsi="Arial" w:cs="Arial"/>
          <w:lang w:eastAsia="es-PE"/>
        </w:rPr>
        <w:t xml:space="preserve"> </w:t>
      </w:r>
      <w:r w:rsidRPr="00DA5132">
        <w:rPr>
          <w:rFonts w:ascii="Arial" w:hAnsi="Arial" w:cs="Arial"/>
          <w:lang w:eastAsia="es-PE"/>
        </w:rPr>
        <w:t>I+i, se encuentra en proceso de recepción de artículos de investigación que sean originales e</w:t>
      </w:r>
      <w:r>
        <w:rPr>
          <w:rFonts w:ascii="Arial" w:hAnsi="Arial" w:cs="Arial"/>
          <w:lang w:eastAsia="es-PE"/>
        </w:rPr>
        <w:t xml:space="preserve"> </w:t>
      </w:r>
      <w:r w:rsidRPr="00DA5132">
        <w:rPr>
          <w:rFonts w:ascii="Arial" w:hAnsi="Arial" w:cs="Arial"/>
          <w:lang w:eastAsia="es-PE"/>
        </w:rPr>
        <w:t>inéditos, cuyo plazo límite de entrega sería hast</w:t>
      </w:r>
      <w:r>
        <w:rPr>
          <w:rFonts w:ascii="Arial" w:hAnsi="Arial" w:cs="Arial"/>
          <w:lang w:eastAsia="es-PE"/>
        </w:rPr>
        <w:t xml:space="preserve">a </w:t>
      </w:r>
      <w:r w:rsidR="007873E6">
        <w:rPr>
          <w:rFonts w:ascii="Arial" w:hAnsi="Arial" w:cs="Arial"/>
          <w:lang w:eastAsia="es-PE"/>
        </w:rPr>
        <w:t>abril</w:t>
      </w:r>
      <w:r w:rsidR="0044006E">
        <w:rPr>
          <w:rFonts w:ascii="Arial" w:hAnsi="Arial" w:cs="Arial"/>
          <w:lang w:eastAsia="es-PE"/>
        </w:rPr>
        <w:t xml:space="preserve"> </w:t>
      </w:r>
      <w:r w:rsidRPr="00DA5132">
        <w:rPr>
          <w:rFonts w:ascii="Arial" w:hAnsi="Arial" w:cs="Arial"/>
          <w:lang w:eastAsia="es-PE"/>
        </w:rPr>
        <w:t>de 20</w:t>
      </w:r>
      <w:r>
        <w:rPr>
          <w:rFonts w:ascii="Arial" w:hAnsi="Arial" w:cs="Arial"/>
          <w:lang w:eastAsia="es-PE"/>
        </w:rPr>
        <w:t>2</w:t>
      </w:r>
      <w:r w:rsidR="000D1DC5">
        <w:rPr>
          <w:rFonts w:ascii="Arial" w:hAnsi="Arial" w:cs="Arial"/>
          <w:lang w:eastAsia="es-PE"/>
        </w:rPr>
        <w:t>4</w:t>
      </w:r>
      <w:r w:rsidRPr="00DA5132">
        <w:rPr>
          <w:rFonts w:ascii="Arial" w:hAnsi="Arial" w:cs="Arial"/>
          <w:lang w:eastAsia="es-PE"/>
        </w:rPr>
        <w:t>, el cual debe ser enviado</w:t>
      </w:r>
      <w:r>
        <w:rPr>
          <w:rFonts w:ascii="Arial" w:hAnsi="Arial" w:cs="Arial"/>
          <w:lang w:eastAsia="es-PE"/>
        </w:rPr>
        <w:t xml:space="preserve"> </w:t>
      </w:r>
      <w:r w:rsidRPr="00DA5132">
        <w:rPr>
          <w:rFonts w:ascii="Arial" w:hAnsi="Arial" w:cs="Arial"/>
          <w:lang w:eastAsia="es-PE"/>
        </w:rPr>
        <w:t xml:space="preserve">a la siguiente dirección electrónica: </w:t>
      </w:r>
      <w:hyperlink r:id="rId6" w:history="1">
        <w:r w:rsidRPr="00492268">
          <w:rPr>
            <w:rStyle w:val="Hipervnculo"/>
            <w:rFonts w:ascii="Arial" w:hAnsi="Arial" w:cs="Arial"/>
            <w:lang w:eastAsia="es-PE"/>
          </w:rPr>
          <w:t>investigacioneinnovacion@tecsup.edu.pe</w:t>
        </w:r>
      </w:hyperlink>
    </w:p>
    <w:p w14:paraId="1A682FE0" w14:textId="77777777" w:rsidR="00DA5132" w:rsidRPr="00DA5132" w:rsidRDefault="00DA5132" w:rsidP="007F1C1A">
      <w:pPr>
        <w:spacing w:after="0" w:line="240" w:lineRule="auto"/>
        <w:jc w:val="both"/>
        <w:rPr>
          <w:rFonts w:ascii="Arial" w:hAnsi="Arial" w:cs="Arial"/>
          <w:lang w:eastAsia="es-PE"/>
        </w:rPr>
      </w:pPr>
    </w:p>
    <w:p w14:paraId="2A016424" w14:textId="77777777" w:rsidR="00DA5132" w:rsidRDefault="00DA5132" w:rsidP="007F1C1A">
      <w:pPr>
        <w:spacing w:after="0" w:line="240" w:lineRule="auto"/>
        <w:jc w:val="both"/>
        <w:rPr>
          <w:rFonts w:ascii="Arial" w:hAnsi="Arial" w:cs="Arial"/>
          <w:lang w:eastAsia="es-PE"/>
        </w:rPr>
      </w:pPr>
      <w:r w:rsidRPr="00DA5132">
        <w:rPr>
          <w:rFonts w:ascii="Arial" w:hAnsi="Arial" w:cs="Arial"/>
          <w:lang w:eastAsia="es-PE"/>
        </w:rPr>
        <w:t>Es así que deseamos que, desde su área de especialización, contribuya con la revista mediante</w:t>
      </w:r>
      <w:r>
        <w:rPr>
          <w:rFonts w:ascii="Arial" w:hAnsi="Arial" w:cs="Arial"/>
          <w:lang w:eastAsia="es-PE"/>
        </w:rPr>
        <w:t xml:space="preserve"> </w:t>
      </w:r>
      <w:r w:rsidRPr="00DA5132">
        <w:rPr>
          <w:rFonts w:ascii="Arial" w:hAnsi="Arial" w:cs="Arial"/>
          <w:lang w:eastAsia="es-PE"/>
        </w:rPr>
        <w:t xml:space="preserve">la elaboración de un artículo que se publicará en la décimo </w:t>
      </w:r>
      <w:r>
        <w:rPr>
          <w:rFonts w:ascii="Arial" w:hAnsi="Arial" w:cs="Arial"/>
          <w:lang w:eastAsia="es-PE"/>
        </w:rPr>
        <w:t>cuarta</w:t>
      </w:r>
      <w:r w:rsidRPr="00DA5132">
        <w:rPr>
          <w:rFonts w:ascii="Arial" w:hAnsi="Arial" w:cs="Arial"/>
          <w:lang w:eastAsia="es-PE"/>
        </w:rPr>
        <w:t xml:space="preserve"> edición, para lo cual es</w:t>
      </w:r>
      <w:r>
        <w:rPr>
          <w:rFonts w:ascii="Arial" w:hAnsi="Arial" w:cs="Arial"/>
          <w:lang w:eastAsia="es-PE"/>
        </w:rPr>
        <w:t xml:space="preserve"> </w:t>
      </w:r>
      <w:r w:rsidRPr="00DA5132">
        <w:rPr>
          <w:rFonts w:ascii="Arial" w:hAnsi="Arial" w:cs="Arial"/>
          <w:lang w:eastAsia="es-PE"/>
        </w:rPr>
        <w:t>necesario seguir las pautas de</w:t>
      </w:r>
      <w:r>
        <w:rPr>
          <w:rFonts w:ascii="Arial" w:hAnsi="Arial" w:cs="Arial"/>
          <w:lang w:eastAsia="es-PE"/>
        </w:rPr>
        <w:t>talladas en los anexos que se ubican en la página web de la revista.</w:t>
      </w:r>
    </w:p>
    <w:p w14:paraId="126B82A9" w14:textId="77777777" w:rsidR="00DA5132" w:rsidRPr="00DA5132" w:rsidRDefault="00DA5132" w:rsidP="007F1C1A">
      <w:pPr>
        <w:spacing w:after="0" w:line="240" w:lineRule="auto"/>
        <w:jc w:val="both"/>
        <w:rPr>
          <w:rFonts w:ascii="Arial" w:hAnsi="Arial" w:cs="Arial"/>
          <w:lang w:eastAsia="es-PE"/>
        </w:rPr>
      </w:pPr>
    </w:p>
    <w:p w14:paraId="41804F1B" w14:textId="77777777" w:rsidR="00DA5132" w:rsidRDefault="00DA5132" w:rsidP="007F1C1A">
      <w:pPr>
        <w:spacing w:after="0" w:line="240" w:lineRule="auto"/>
        <w:jc w:val="both"/>
        <w:rPr>
          <w:rFonts w:ascii="Arial" w:hAnsi="Arial" w:cs="Arial"/>
          <w:lang w:eastAsia="es-PE"/>
        </w:rPr>
      </w:pPr>
      <w:r w:rsidRPr="00DA5132">
        <w:rPr>
          <w:rFonts w:ascii="Arial" w:hAnsi="Arial" w:cs="Arial"/>
          <w:lang w:eastAsia="es-PE"/>
        </w:rPr>
        <w:t>Nos despedimos, no sin antes decirle que nos complacería enormemente que decidiera</w:t>
      </w:r>
      <w:r>
        <w:rPr>
          <w:rFonts w:ascii="Arial" w:hAnsi="Arial" w:cs="Arial"/>
          <w:lang w:eastAsia="es-PE"/>
        </w:rPr>
        <w:t xml:space="preserve"> </w:t>
      </w:r>
      <w:r w:rsidRPr="00DA5132">
        <w:rPr>
          <w:rFonts w:ascii="Arial" w:hAnsi="Arial" w:cs="Arial"/>
          <w:lang w:eastAsia="es-PE"/>
        </w:rPr>
        <w:t>acompañarnos en este reto que volvemos a asumir. De igual modo, no dude en hacernos llegar</w:t>
      </w:r>
      <w:r>
        <w:rPr>
          <w:rFonts w:ascii="Arial" w:hAnsi="Arial" w:cs="Arial"/>
          <w:lang w:eastAsia="es-PE"/>
        </w:rPr>
        <w:t xml:space="preserve"> </w:t>
      </w:r>
      <w:r w:rsidRPr="00DA5132">
        <w:rPr>
          <w:rFonts w:ascii="Arial" w:hAnsi="Arial" w:cs="Arial"/>
          <w:lang w:eastAsia="es-PE"/>
        </w:rPr>
        <w:t>cualquier consulta o comentario que tuviera.</w:t>
      </w:r>
    </w:p>
    <w:p w14:paraId="7267A41C" w14:textId="77777777" w:rsidR="00DA5132" w:rsidRDefault="00DA5132" w:rsidP="007F1C1A">
      <w:pPr>
        <w:spacing w:after="0" w:line="240" w:lineRule="auto"/>
        <w:jc w:val="both"/>
        <w:rPr>
          <w:rFonts w:ascii="Arial" w:hAnsi="Arial" w:cs="Arial"/>
          <w:lang w:eastAsia="es-PE"/>
        </w:rPr>
      </w:pPr>
    </w:p>
    <w:p w14:paraId="0D0FB631" w14:textId="77777777" w:rsidR="00DA5132" w:rsidRPr="00DA5132" w:rsidRDefault="00DA5132" w:rsidP="007F1C1A">
      <w:pPr>
        <w:spacing w:after="0" w:line="240" w:lineRule="auto"/>
        <w:jc w:val="both"/>
        <w:rPr>
          <w:rFonts w:ascii="Arial" w:hAnsi="Arial" w:cs="Arial"/>
          <w:lang w:eastAsia="es-PE"/>
        </w:rPr>
      </w:pPr>
    </w:p>
    <w:p w14:paraId="2ECD3E8F" w14:textId="77777777" w:rsidR="00DA5132" w:rsidRDefault="00DA5132" w:rsidP="007F1C1A">
      <w:pPr>
        <w:spacing w:after="0" w:line="240" w:lineRule="auto"/>
        <w:jc w:val="both"/>
        <w:rPr>
          <w:rFonts w:ascii="Arial" w:hAnsi="Arial" w:cs="Arial"/>
          <w:lang w:eastAsia="es-PE"/>
        </w:rPr>
      </w:pPr>
      <w:r w:rsidRPr="00DA5132">
        <w:rPr>
          <w:rFonts w:ascii="Arial" w:hAnsi="Arial" w:cs="Arial"/>
          <w:lang w:eastAsia="es-PE"/>
        </w:rPr>
        <w:t>Atentamente,</w:t>
      </w:r>
    </w:p>
    <w:p w14:paraId="12E5B5BD" w14:textId="77777777" w:rsidR="00DA5132" w:rsidRPr="00DA5132" w:rsidRDefault="00DA5132" w:rsidP="007F1C1A">
      <w:pPr>
        <w:spacing w:after="0" w:line="240" w:lineRule="auto"/>
        <w:jc w:val="both"/>
        <w:rPr>
          <w:rFonts w:ascii="Arial" w:hAnsi="Arial" w:cs="Arial"/>
          <w:lang w:eastAsia="es-PE"/>
        </w:rPr>
      </w:pPr>
    </w:p>
    <w:p w14:paraId="1179D992" w14:textId="77777777" w:rsidR="00DA5132" w:rsidRDefault="00DA5132" w:rsidP="007F1C1A">
      <w:pPr>
        <w:spacing w:after="0" w:line="240" w:lineRule="auto"/>
        <w:jc w:val="both"/>
        <w:rPr>
          <w:rFonts w:ascii="Arial" w:hAnsi="Arial" w:cs="Arial"/>
          <w:lang w:eastAsia="es-PE"/>
        </w:rPr>
      </w:pPr>
      <w:r w:rsidRPr="00DA5132">
        <w:rPr>
          <w:rFonts w:ascii="Arial" w:hAnsi="Arial" w:cs="Arial"/>
          <w:lang w:eastAsia="es-PE"/>
        </w:rPr>
        <w:t>Comité Editorial</w:t>
      </w:r>
    </w:p>
    <w:p w14:paraId="0A9C7B93" w14:textId="77777777" w:rsidR="00DA5132" w:rsidRPr="00DA5132" w:rsidRDefault="00DA5132" w:rsidP="007F1C1A">
      <w:pPr>
        <w:spacing w:after="0" w:line="240" w:lineRule="auto"/>
        <w:jc w:val="both"/>
        <w:rPr>
          <w:rFonts w:ascii="Arial" w:hAnsi="Arial" w:cs="Arial"/>
          <w:lang w:eastAsia="es-PE"/>
        </w:rPr>
      </w:pPr>
      <w:r w:rsidRPr="00DA5132">
        <w:rPr>
          <w:rFonts w:ascii="Arial" w:hAnsi="Arial" w:cs="Arial"/>
          <w:lang w:eastAsia="es-PE"/>
        </w:rPr>
        <w:t>Revista Investigación Aplicada e Innovación, I+i</w:t>
      </w:r>
    </w:p>
    <w:p w14:paraId="303D7F75" w14:textId="77777777" w:rsidR="00DA5132" w:rsidRDefault="00DA5132" w:rsidP="007F1C1A">
      <w:pPr>
        <w:spacing w:after="0" w:line="240" w:lineRule="auto"/>
        <w:jc w:val="both"/>
        <w:rPr>
          <w:rFonts w:ascii="Arial" w:hAnsi="Arial" w:cs="Arial"/>
          <w:lang w:eastAsia="es-PE"/>
        </w:rPr>
      </w:pPr>
    </w:p>
    <w:p w14:paraId="424F892A" w14:textId="77777777" w:rsidR="00DA5132" w:rsidRDefault="00DA5132" w:rsidP="007F1C1A">
      <w:pPr>
        <w:spacing w:after="0" w:line="240" w:lineRule="auto"/>
        <w:jc w:val="both"/>
        <w:rPr>
          <w:rFonts w:ascii="Arial" w:hAnsi="Arial" w:cs="Arial"/>
          <w:lang w:eastAsia="es-PE"/>
        </w:rPr>
      </w:pPr>
    </w:p>
    <w:p w14:paraId="004DEC0D" w14:textId="77777777" w:rsidR="00DA5132" w:rsidRDefault="00DA5132" w:rsidP="007F1C1A">
      <w:pPr>
        <w:spacing w:after="0" w:line="240" w:lineRule="auto"/>
        <w:jc w:val="both"/>
        <w:rPr>
          <w:rFonts w:ascii="Arial" w:hAnsi="Arial" w:cs="Arial"/>
          <w:lang w:eastAsia="es-PE"/>
        </w:rPr>
      </w:pPr>
    </w:p>
    <w:p w14:paraId="48654F64" w14:textId="77777777" w:rsidR="00DA5132" w:rsidRDefault="00DA5132" w:rsidP="00DA5132">
      <w:pPr>
        <w:spacing w:after="0" w:line="240" w:lineRule="auto"/>
        <w:rPr>
          <w:rFonts w:ascii="Arial" w:hAnsi="Arial" w:cs="Arial"/>
          <w:lang w:eastAsia="es-PE"/>
        </w:rPr>
      </w:pPr>
    </w:p>
    <w:p w14:paraId="71A390A9" w14:textId="77777777" w:rsidR="00DA5132" w:rsidRDefault="00DA5132" w:rsidP="00DA5132">
      <w:pPr>
        <w:spacing w:after="0" w:line="240" w:lineRule="auto"/>
        <w:rPr>
          <w:rFonts w:ascii="Arial" w:hAnsi="Arial" w:cs="Arial"/>
          <w:lang w:eastAsia="es-PE"/>
        </w:rPr>
      </w:pPr>
    </w:p>
    <w:p w14:paraId="2AF189C0" w14:textId="77777777" w:rsidR="00DA5132" w:rsidRDefault="00DA5132" w:rsidP="00DA5132">
      <w:pPr>
        <w:spacing w:after="0" w:line="240" w:lineRule="auto"/>
        <w:rPr>
          <w:rFonts w:ascii="Arial" w:hAnsi="Arial" w:cs="Arial"/>
          <w:lang w:eastAsia="es-PE"/>
        </w:rPr>
      </w:pPr>
    </w:p>
    <w:p w14:paraId="0F3E4306" w14:textId="77777777" w:rsidR="007F1C1A" w:rsidRDefault="007F1C1A" w:rsidP="00DA5132">
      <w:pPr>
        <w:spacing w:after="0" w:line="240" w:lineRule="auto"/>
        <w:jc w:val="center"/>
        <w:rPr>
          <w:rFonts w:ascii="Arial" w:hAnsi="Arial" w:cs="Arial"/>
          <w:lang w:eastAsia="es-PE"/>
        </w:rPr>
      </w:pPr>
    </w:p>
    <w:p w14:paraId="629E0077" w14:textId="77777777" w:rsidR="00DA5132" w:rsidRPr="007F1C1A" w:rsidRDefault="00DA5132" w:rsidP="00DA5132">
      <w:pPr>
        <w:spacing w:after="0" w:line="240" w:lineRule="auto"/>
        <w:jc w:val="center"/>
        <w:rPr>
          <w:rFonts w:ascii="Arial" w:hAnsi="Arial" w:cs="Arial"/>
          <w:b/>
          <w:lang w:eastAsia="es-PE"/>
        </w:rPr>
      </w:pPr>
      <w:r w:rsidRPr="007F1C1A">
        <w:rPr>
          <w:rFonts w:ascii="Arial" w:hAnsi="Arial" w:cs="Arial"/>
          <w:b/>
          <w:lang w:eastAsia="es-PE"/>
        </w:rPr>
        <w:t>CONVOCATORIA PARA PRESENTACIÓN DE ARTÍCULOS</w:t>
      </w:r>
    </w:p>
    <w:p w14:paraId="6284B36A" w14:textId="77777777" w:rsidR="00DA5132" w:rsidRPr="007F1C1A" w:rsidRDefault="007F1C1A" w:rsidP="007F1C1A">
      <w:pPr>
        <w:spacing w:after="0" w:line="240" w:lineRule="auto"/>
        <w:jc w:val="center"/>
        <w:rPr>
          <w:rFonts w:ascii="Arial" w:hAnsi="Arial" w:cs="Arial"/>
          <w:b/>
          <w:lang w:eastAsia="es-PE"/>
        </w:rPr>
      </w:pPr>
      <w:r>
        <w:rPr>
          <w:rFonts w:ascii="Arial" w:hAnsi="Arial" w:cs="Arial"/>
          <w:b/>
          <w:lang w:eastAsia="es-PE"/>
        </w:rPr>
        <w:t>(</w:t>
      </w:r>
      <w:proofErr w:type="spellStart"/>
      <w:r>
        <w:rPr>
          <w:rFonts w:ascii="Arial" w:hAnsi="Arial" w:cs="Arial"/>
          <w:b/>
          <w:lang w:eastAsia="es-PE"/>
        </w:rPr>
        <w:t>Call</w:t>
      </w:r>
      <w:proofErr w:type="spellEnd"/>
      <w:r>
        <w:rPr>
          <w:rFonts w:ascii="Arial" w:hAnsi="Arial" w:cs="Arial"/>
          <w:b/>
          <w:lang w:eastAsia="es-PE"/>
        </w:rPr>
        <w:t xml:space="preserve"> </w:t>
      </w:r>
      <w:proofErr w:type="spellStart"/>
      <w:r>
        <w:rPr>
          <w:rFonts w:ascii="Arial" w:hAnsi="Arial" w:cs="Arial"/>
          <w:b/>
          <w:lang w:eastAsia="es-PE"/>
        </w:rPr>
        <w:t>for</w:t>
      </w:r>
      <w:proofErr w:type="spellEnd"/>
      <w:r>
        <w:rPr>
          <w:rFonts w:ascii="Arial" w:hAnsi="Arial" w:cs="Arial"/>
          <w:b/>
          <w:lang w:eastAsia="es-PE"/>
        </w:rPr>
        <w:t xml:space="preserve"> </w:t>
      </w:r>
      <w:proofErr w:type="spellStart"/>
      <w:r>
        <w:rPr>
          <w:rFonts w:ascii="Arial" w:hAnsi="Arial" w:cs="Arial"/>
          <w:b/>
          <w:lang w:eastAsia="es-PE"/>
        </w:rPr>
        <w:t>Papers</w:t>
      </w:r>
      <w:proofErr w:type="spellEnd"/>
      <w:r>
        <w:rPr>
          <w:rFonts w:ascii="Arial" w:hAnsi="Arial" w:cs="Arial"/>
          <w:b/>
          <w:lang w:eastAsia="es-PE"/>
        </w:rPr>
        <w:t>)</w:t>
      </w:r>
    </w:p>
    <w:p w14:paraId="17E3CFB6" w14:textId="77777777" w:rsidR="00DA5132" w:rsidRDefault="00DA5132" w:rsidP="00DA5132">
      <w:pPr>
        <w:spacing w:after="0" w:line="240" w:lineRule="auto"/>
        <w:rPr>
          <w:rFonts w:ascii="Arial" w:hAnsi="Arial" w:cs="Arial"/>
          <w:lang w:eastAsia="es-PE"/>
        </w:rPr>
      </w:pPr>
    </w:p>
    <w:p w14:paraId="19A449AB" w14:textId="6435EAF8" w:rsidR="00DA5132" w:rsidRDefault="00DA5132" w:rsidP="007F1C1A">
      <w:pPr>
        <w:spacing w:after="0" w:line="240" w:lineRule="auto"/>
        <w:jc w:val="center"/>
        <w:rPr>
          <w:rFonts w:ascii="Arial" w:hAnsi="Arial" w:cs="Arial"/>
          <w:lang w:eastAsia="es-PE"/>
        </w:rPr>
      </w:pPr>
      <w:r w:rsidRPr="00DA5132">
        <w:rPr>
          <w:rFonts w:ascii="Arial" w:hAnsi="Arial" w:cs="Arial"/>
          <w:lang w:eastAsia="es-PE"/>
        </w:rPr>
        <w:t xml:space="preserve">Revista </w:t>
      </w:r>
      <w:proofErr w:type="spellStart"/>
      <w:r w:rsidRPr="00DA5132">
        <w:rPr>
          <w:rFonts w:ascii="Arial" w:hAnsi="Arial" w:cs="Arial"/>
          <w:lang w:eastAsia="es-PE"/>
        </w:rPr>
        <w:t>I+i</w:t>
      </w:r>
      <w:proofErr w:type="spellEnd"/>
      <w:r w:rsidR="007F1C1A">
        <w:rPr>
          <w:rFonts w:ascii="Arial" w:hAnsi="Arial" w:cs="Arial"/>
          <w:lang w:eastAsia="es-PE"/>
        </w:rPr>
        <w:t>,</w:t>
      </w:r>
      <w:r w:rsidRPr="00DA5132">
        <w:rPr>
          <w:rFonts w:ascii="Arial" w:hAnsi="Arial" w:cs="Arial"/>
          <w:lang w:eastAsia="es-PE"/>
        </w:rPr>
        <w:t xml:space="preserve"> Volumen 1</w:t>
      </w:r>
      <w:r w:rsidR="000D1DC5">
        <w:rPr>
          <w:rFonts w:ascii="Arial" w:hAnsi="Arial" w:cs="Arial"/>
          <w:lang w:eastAsia="es-PE"/>
        </w:rPr>
        <w:t>8</w:t>
      </w:r>
      <w:r w:rsidRPr="00DA5132">
        <w:rPr>
          <w:rFonts w:ascii="Arial" w:hAnsi="Arial" w:cs="Arial"/>
          <w:lang w:eastAsia="es-PE"/>
        </w:rPr>
        <w:t>,</w:t>
      </w:r>
      <w:r w:rsidR="007F1C1A">
        <w:rPr>
          <w:rFonts w:ascii="Arial" w:hAnsi="Arial" w:cs="Arial"/>
          <w:lang w:eastAsia="es-PE"/>
        </w:rPr>
        <w:t xml:space="preserve"> 202</w:t>
      </w:r>
      <w:r w:rsidR="000D1DC5">
        <w:rPr>
          <w:rFonts w:ascii="Arial" w:hAnsi="Arial" w:cs="Arial"/>
          <w:lang w:eastAsia="es-PE"/>
        </w:rPr>
        <w:t>4</w:t>
      </w:r>
    </w:p>
    <w:p w14:paraId="4EAAE2B6" w14:textId="77777777" w:rsidR="007F1C1A" w:rsidRDefault="007F1C1A" w:rsidP="007F1C1A">
      <w:pPr>
        <w:spacing w:after="0" w:line="240" w:lineRule="auto"/>
        <w:jc w:val="center"/>
        <w:rPr>
          <w:rFonts w:ascii="Arial" w:hAnsi="Arial" w:cs="Arial"/>
          <w:lang w:eastAsia="es-PE"/>
        </w:rPr>
      </w:pPr>
    </w:p>
    <w:p w14:paraId="0CC845CC" w14:textId="77777777" w:rsidR="007F1C1A" w:rsidRPr="00DA5132" w:rsidRDefault="007F1C1A" w:rsidP="007F1C1A">
      <w:pPr>
        <w:spacing w:after="0" w:line="240" w:lineRule="auto"/>
        <w:jc w:val="center"/>
        <w:rPr>
          <w:rFonts w:ascii="Arial" w:hAnsi="Arial" w:cs="Arial"/>
          <w:lang w:eastAsia="es-PE"/>
        </w:rPr>
      </w:pPr>
    </w:p>
    <w:p w14:paraId="7A2A693D" w14:textId="77777777" w:rsidR="007F1C1A" w:rsidRDefault="007F1C1A" w:rsidP="007F1C1A">
      <w:pPr>
        <w:jc w:val="both"/>
        <w:rPr>
          <w:rFonts w:ascii="Arial" w:hAnsi="Arial" w:cs="Arial"/>
          <w:szCs w:val="20"/>
        </w:rPr>
      </w:pPr>
      <w:r w:rsidRPr="007F1C1A">
        <w:rPr>
          <w:rFonts w:ascii="Arial" w:hAnsi="Arial" w:cs="Arial"/>
          <w:szCs w:val="20"/>
        </w:rPr>
        <w:t>La revista de Investigación Aplicada e Innovación I+i de Tecsup, es una publicación periódica y especializada, con más de 10 años de circulación, tiene como objetivo principal difundir trabajos de investigación aplicada en ingeniería y tecnología, realizados por especialistas e investigadores de nuestra institución y  colaboradores externos. Las cuatro temáticas generales que abarca la revista son: tecnología, gestión, procesos y educación, teniendo subtemas específicos en cada área.</w:t>
      </w:r>
    </w:p>
    <w:tbl>
      <w:tblPr>
        <w:tblW w:w="8921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2268"/>
        <w:gridCol w:w="1559"/>
        <w:gridCol w:w="2410"/>
      </w:tblGrid>
      <w:tr w:rsidR="007F1C1A" w:rsidRPr="008109F5" w14:paraId="62A8A59E" w14:textId="77777777" w:rsidTr="000C3EEF">
        <w:trPr>
          <w:trHeight w:val="1586"/>
        </w:trPr>
        <w:tc>
          <w:tcPr>
            <w:tcW w:w="26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1449F6" w14:textId="77777777" w:rsidR="007F1C1A" w:rsidRPr="008109F5" w:rsidRDefault="007F1C1A" w:rsidP="000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2"/>
                <w:szCs w:val="24"/>
                <w:lang w:val="es-PE" w:eastAsia="es-PE"/>
              </w:rPr>
            </w:pPr>
            <w:r w:rsidRPr="008109F5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2"/>
                <w:szCs w:val="18"/>
                <w:lang w:val="es-PE" w:eastAsia="es-PE"/>
              </w:rPr>
              <w:t>TECNOLOGÍA</w:t>
            </w:r>
          </w:p>
          <w:p w14:paraId="4D66457F" w14:textId="77777777" w:rsidR="007F1C1A" w:rsidRPr="008109F5" w:rsidRDefault="007F1C1A" w:rsidP="000C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2"/>
                <w:szCs w:val="24"/>
                <w:lang w:val="es-PE" w:eastAsia="es-PE"/>
              </w:rPr>
            </w:pPr>
          </w:p>
          <w:p w14:paraId="6784FEE3" w14:textId="77777777" w:rsidR="007F1C1A" w:rsidRPr="008109F5" w:rsidRDefault="007F1C1A" w:rsidP="000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2"/>
                <w:szCs w:val="24"/>
                <w:lang w:val="es-PE" w:eastAsia="es-PE"/>
              </w:rPr>
            </w:pPr>
            <w:r w:rsidRPr="000D3B33">
              <w:rPr>
                <w:rFonts w:ascii="Arial" w:eastAsia="Times New Roman" w:hAnsi="Arial" w:cs="Arial"/>
                <w:b/>
                <w:bCs/>
                <w:noProof/>
                <w:color w:val="262626" w:themeColor="text1" w:themeTint="D9"/>
                <w:sz w:val="12"/>
                <w:szCs w:val="18"/>
                <w:lang w:val="es-PE" w:eastAsia="es-PE"/>
              </w:rPr>
              <w:drawing>
                <wp:inline distT="0" distB="0" distL="0" distR="0" wp14:anchorId="3E9A92C6" wp14:editId="4AFD831B">
                  <wp:extent cx="352425" cy="352425"/>
                  <wp:effectExtent l="0" t="0" r="9525" b="9525"/>
                  <wp:docPr id="6" name="Imagen 6" descr="https://lh3.googleusercontent.com/W_Sb8vB27j98r4SRnQZznxJEqvMaUWktJHDTATo9EsjLZgleMbCsMDkF8dVx1e6iKtsx_bMRt_IiYaTaZXJT38azz2hZ-l3VkHdtabgLIxEDx6-jpv8Ga5MspVXVg-qLLzEbZGj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W_Sb8vB27j98r4SRnQZznxJEqvMaUWktJHDTATo9EsjLZgleMbCsMDkF8dVx1e6iKtsx_bMRt_IiYaTaZXJT38azz2hZ-l3VkHdtabgLIxEDx6-jpv8Ga5MspVXVg-qLLzEbZGj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333DED" w14:textId="77777777" w:rsidR="007F1C1A" w:rsidRPr="008109F5" w:rsidRDefault="007F1C1A" w:rsidP="000C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2"/>
                <w:szCs w:val="24"/>
                <w:lang w:val="es-PE" w:eastAsia="es-PE"/>
              </w:rPr>
            </w:pPr>
          </w:p>
          <w:p w14:paraId="6CDBA9C7" w14:textId="77777777" w:rsidR="007F1C1A" w:rsidRPr="008109F5" w:rsidRDefault="007F1C1A" w:rsidP="000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4"/>
                <w:szCs w:val="24"/>
                <w:lang w:val="es-PE" w:eastAsia="es-PE"/>
              </w:rPr>
            </w:pPr>
            <w:r w:rsidRPr="008109F5">
              <w:rPr>
                <w:rFonts w:ascii="Arial" w:eastAsia="Times New Roman" w:hAnsi="Arial" w:cs="Arial"/>
                <w:color w:val="262626" w:themeColor="text1" w:themeTint="D9"/>
                <w:sz w:val="14"/>
                <w:szCs w:val="16"/>
                <w:lang w:val="es-PE" w:eastAsia="es-PE"/>
              </w:rPr>
              <w:t>Electricidad, Electrónica y Energía</w:t>
            </w:r>
          </w:p>
          <w:p w14:paraId="420D1AB9" w14:textId="77777777" w:rsidR="007F1C1A" w:rsidRPr="008109F5" w:rsidRDefault="007F1C1A" w:rsidP="000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4"/>
                <w:szCs w:val="24"/>
                <w:lang w:val="es-PE" w:eastAsia="es-PE"/>
              </w:rPr>
            </w:pPr>
            <w:r w:rsidRPr="008109F5">
              <w:rPr>
                <w:rFonts w:ascii="Arial" w:eastAsia="Times New Roman" w:hAnsi="Arial" w:cs="Arial"/>
                <w:color w:val="262626" w:themeColor="text1" w:themeTint="D9"/>
                <w:sz w:val="14"/>
                <w:szCs w:val="16"/>
                <w:lang w:val="es-PE" w:eastAsia="es-PE"/>
              </w:rPr>
              <w:t>Automatización, Mecatrónica y Aviónica</w:t>
            </w:r>
          </w:p>
          <w:p w14:paraId="0BC7068C" w14:textId="77777777" w:rsidR="007F1C1A" w:rsidRPr="008109F5" w:rsidRDefault="007F1C1A" w:rsidP="000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4"/>
                <w:szCs w:val="24"/>
                <w:lang w:val="es-PE" w:eastAsia="es-PE"/>
              </w:rPr>
            </w:pPr>
            <w:r w:rsidRPr="008109F5">
              <w:rPr>
                <w:rFonts w:ascii="Arial" w:eastAsia="Times New Roman" w:hAnsi="Arial" w:cs="Arial"/>
                <w:color w:val="262626" w:themeColor="text1" w:themeTint="D9"/>
                <w:sz w:val="14"/>
                <w:szCs w:val="16"/>
                <w:lang w:val="es-PE" w:eastAsia="es-PE"/>
              </w:rPr>
              <w:t>Informática y Comunicación Digital</w:t>
            </w:r>
          </w:p>
          <w:p w14:paraId="6D52EC71" w14:textId="77777777" w:rsidR="007F1C1A" w:rsidRPr="008109F5" w:rsidRDefault="007F1C1A" w:rsidP="000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2"/>
                <w:szCs w:val="24"/>
                <w:lang w:val="es-PE" w:eastAsia="es-PE"/>
              </w:rPr>
            </w:pPr>
            <w:r w:rsidRPr="000D3B33">
              <w:rPr>
                <w:rFonts w:ascii="Arial" w:eastAsia="Times New Roman" w:hAnsi="Arial" w:cs="Arial"/>
                <w:color w:val="262626" w:themeColor="text1" w:themeTint="D9"/>
                <w:sz w:val="14"/>
                <w:szCs w:val="16"/>
                <w:lang w:val="es-PE" w:eastAsia="es-PE"/>
              </w:rPr>
              <w:t>Mecánica y Materiales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45A51C" w14:textId="77777777" w:rsidR="007F1C1A" w:rsidRPr="008109F5" w:rsidRDefault="007F1C1A" w:rsidP="000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2"/>
                <w:szCs w:val="24"/>
                <w:lang w:val="es-PE" w:eastAsia="es-PE"/>
              </w:rPr>
            </w:pPr>
            <w:r w:rsidRPr="008109F5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2"/>
                <w:szCs w:val="18"/>
                <w:lang w:val="es-PE" w:eastAsia="es-PE"/>
              </w:rPr>
              <w:t>GESTIÓN</w:t>
            </w:r>
          </w:p>
          <w:p w14:paraId="07DBF8F8" w14:textId="77777777" w:rsidR="007F1C1A" w:rsidRPr="008109F5" w:rsidRDefault="007F1C1A" w:rsidP="000C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2"/>
                <w:szCs w:val="24"/>
                <w:lang w:val="es-PE" w:eastAsia="es-PE"/>
              </w:rPr>
            </w:pPr>
          </w:p>
          <w:p w14:paraId="1CEAF4BF" w14:textId="77777777" w:rsidR="007F1C1A" w:rsidRPr="008109F5" w:rsidRDefault="007F1C1A" w:rsidP="000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2"/>
                <w:szCs w:val="24"/>
                <w:lang w:val="es-PE" w:eastAsia="es-PE"/>
              </w:rPr>
            </w:pPr>
            <w:r w:rsidRPr="000D3B33">
              <w:rPr>
                <w:rFonts w:ascii="Arial" w:eastAsia="Times New Roman" w:hAnsi="Arial" w:cs="Arial"/>
                <w:b/>
                <w:bCs/>
                <w:noProof/>
                <w:color w:val="262626" w:themeColor="text1" w:themeTint="D9"/>
                <w:sz w:val="12"/>
                <w:szCs w:val="18"/>
                <w:lang w:val="es-PE" w:eastAsia="es-PE"/>
              </w:rPr>
              <w:drawing>
                <wp:inline distT="0" distB="0" distL="0" distR="0" wp14:anchorId="7A9B8017" wp14:editId="3A8DF807">
                  <wp:extent cx="352425" cy="352425"/>
                  <wp:effectExtent l="0" t="0" r="9525" b="9525"/>
                  <wp:docPr id="5" name="Imagen 5" descr="https://lh3.googleusercontent.com/FQRlLb-Z5dQYxWkSx2LQ5hCvF6W6zH_NYBsUr9T5Z5Rp-yTkXXtfo0rBKtpN0kCVpIx66Iw6KaCfeHkOWzf1vifbWHnXjKuFa95zy1zcq6skJEC6Y_jT7jPoopDfh6vo5Qztvvx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3.googleusercontent.com/FQRlLb-Z5dQYxWkSx2LQ5hCvF6W6zH_NYBsUr9T5Z5Rp-yTkXXtfo0rBKtpN0kCVpIx66Iw6KaCfeHkOWzf1vifbWHnXjKuFa95zy1zcq6skJEC6Y_jT7jPoopDfh6vo5Qztvvx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BC1521" w14:textId="77777777" w:rsidR="007F1C1A" w:rsidRPr="008109F5" w:rsidRDefault="007F1C1A" w:rsidP="000C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2"/>
                <w:szCs w:val="24"/>
                <w:lang w:val="es-PE" w:eastAsia="es-PE"/>
              </w:rPr>
            </w:pPr>
          </w:p>
          <w:p w14:paraId="568399B5" w14:textId="77777777" w:rsidR="007F1C1A" w:rsidRPr="008109F5" w:rsidRDefault="007F1C1A" w:rsidP="000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4"/>
                <w:szCs w:val="24"/>
                <w:lang w:val="es-PE" w:eastAsia="es-PE"/>
              </w:rPr>
            </w:pPr>
            <w:r w:rsidRPr="008109F5">
              <w:rPr>
                <w:rFonts w:ascii="Arial" w:eastAsia="Times New Roman" w:hAnsi="Arial" w:cs="Arial"/>
                <w:color w:val="262626" w:themeColor="text1" w:themeTint="D9"/>
                <w:sz w:val="14"/>
                <w:szCs w:val="16"/>
                <w:lang w:val="es-PE" w:eastAsia="es-PE"/>
              </w:rPr>
              <w:t>Mantenimiento industrial</w:t>
            </w:r>
          </w:p>
          <w:p w14:paraId="11ACA560" w14:textId="77777777" w:rsidR="007F1C1A" w:rsidRPr="008109F5" w:rsidRDefault="007F1C1A" w:rsidP="000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4"/>
                <w:szCs w:val="24"/>
                <w:lang w:val="es-PE" w:eastAsia="es-PE"/>
              </w:rPr>
            </w:pPr>
            <w:r w:rsidRPr="008109F5">
              <w:rPr>
                <w:rFonts w:ascii="Arial" w:eastAsia="Times New Roman" w:hAnsi="Arial" w:cs="Arial"/>
                <w:color w:val="262626" w:themeColor="text1" w:themeTint="D9"/>
                <w:sz w:val="14"/>
                <w:szCs w:val="16"/>
                <w:lang w:val="es-PE" w:eastAsia="es-PE"/>
              </w:rPr>
              <w:t>Seguridad y salud en el trabajo</w:t>
            </w:r>
          </w:p>
          <w:p w14:paraId="27510794" w14:textId="77777777" w:rsidR="007F1C1A" w:rsidRPr="008109F5" w:rsidRDefault="007F1C1A" w:rsidP="000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4"/>
                <w:szCs w:val="24"/>
                <w:lang w:val="es-PE" w:eastAsia="es-PE"/>
              </w:rPr>
            </w:pPr>
            <w:r w:rsidRPr="008109F5">
              <w:rPr>
                <w:rFonts w:ascii="Arial" w:eastAsia="Times New Roman" w:hAnsi="Arial" w:cs="Arial"/>
                <w:color w:val="262626" w:themeColor="text1" w:themeTint="D9"/>
                <w:sz w:val="14"/>
                <w:szCs w:val="16"/>
                <w:lang w:val="es-PE" w:eastAsia="es-PE"/>
              </w:rPr>
              <w:t>Gestión de la producción</w:t>
            </w:r>
          </w:p>
          <w:p w14:paraId="6A9C78FA" w14:textId="77777777" w:rsidR="007F1C1A" w:rsidRPr="008109F5" w:rsidRDefault="007F1C1A" w:rsidP="000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2"/>
                <w:szCs w:val="24"/>
                <w:lang w:val="es-PE" w:eastAsia="es-PE"/>
              </w:rPr>
            </w:pPr>
            <w:r w:rsidRPr="008109F5">
              <w:rPr>
                <w:rFonts w:ascii="Arial" w:eastAsia="Times New Roman" w:hAnsi="Arial" w:cs="Arial"/>
                <w:color w:val="262626" w:themeColor="text1" w:themeTint="D9"/>
                <w:sz w:val="14"/>
                <w:szCs w:val="16"/>
                <w:lang w:val="es-PE" w:eastAsia="es-PE"/>
              </w:rPr>
              <w:t>Calidad y Auditoria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DA0237" w14:textId="77777777" w:rsidR="007F1C1A" w:rsidRPr="008109F5" w:rsidRDefault="007F1C1A" w:rsidP="000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2"/>
                <w:szCs w:val="24"/>
                <w:lang w:val="es-PE" w:eastAsia="es-PE"/>
              </w:rPr>
            </w:pPr>
            <w:r w:rsidRPr="008109F5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2"/>
                <w:szCs w:val="18"/>
                <w:lang w:val="es-PE" w:eastAsia="es-PE"/>
              </w:rPr>
              <w:t>PROCESOS</w:t>
            </w:r>
          </w:p>
          <w:p w14:paraId="3993A0F8" w14:textId="77777777" w:rsidR="007F1C1A" w:rsidRPr="008109F5" w:rsidRDefault="007F1C1A" w:rsidP="000C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2"/>
                <w:szCs w:val="24"/>
                <w:lang w:val="es-PE" w:eastAsia="es-PE"/>
              </w:rPr>
            </w:pPr>
          </w:p>
          <w:p w14:paraId="6F930B47" w14:textId="77777777" w:rsidR="007F1C1A" w:rsidRPr="008109F5" w:rsidRDefault="007F1C1A" w:rsidP="000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2"/>
                <w:szCs w:val="24"/>
                <w:lang w:val="es-PE" w:eastAsia="es-PE"/>
              </w:rPr>
            </w:pPr>
            <w:r w:rsidRPr="000D3B33">
              <w:rPr>
                <w:rFonts w:ascii="Arial" w:eastAsia="Times New Roman" w:hAnsi="Arial" w:cs="Arial"/>
                <w:b/>
                <w:bCs/>
                <w:noProof/>
                <w:color w:val="262626" w:themeColor="text1" w:themeTint="D9"/>
                <w:sz w:val="12"/>
                <w:szCs w:val="18"/>
                <w:lang w:val="es-PE" w:eastAsia="es-PE"/>
              </w:rPr>
              <w:drawing>
                <wp:inline distT="0" distB="0" distL="0" distR="0" wp14:anchorId="7371002D" wp14:editId="5120C42B">
                  <wp:extent cx="352425" cy="352425"/>
                  <wp:effectExtent l="0" t="0" r="9525" b="9525"/>
                  <wp:docPr id="4" name="Imagen 4" descr="https://lh5.googleusercontent.com/8tTAV53ekvedF7ykUhBAyNgZ2Vipe4Yh0d37mGWPMm7bx4gG_xJdqV2kQKDCTmCgoQKtTQaZzFIl0KcoJ7OSGkRAr2MXe__exgNSdncDEU5PP8Ccsjk1e9LZv2UBlxc_ap49ME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5.googleusercontent.com/8tTAV53ekvedF7ykUhBAyNgZ2Vipe4Yh0d37mGWPMm7bx4gG_xJdqV2kQKDCTmCgoQKtTQaZzFIl0KcoJ7OSGkRAr2MXe__exgNSdncDEU5PP8Ccsjk1e9LZv2UBlxc_ap49ME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24A40B" w14:textId="77777777" w:rsidR="007F1C1A" w:rsidRPr="008109F5" w:rsidRDefault="007F1C1A" w:rsidP="000C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2"/>
                <w:szCs w:val="24"/>
                <w:lang w:val="es-PE" w:eastAsia="es-PE"/>
              </w:rPr>
            </w:pPr>
          </w:p>
          <w:p w14:paraId="53B62092" w14:textId="77777777" w:rsidR="007F1C1A" w:rsidRPr="008109F5" w:rsidRDefault="007F1C1A" w:rsidP="000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4"/>
                <w:szCs w:val="24"/>
                <w:lang w:val="es-PE" w:eastAsia="es-PE"/>
              </w:rPr>
            </w:pPr>
            <w:r w:rsidRPr="008109F5">
              <w:rPr>
                <w:rFonts w:ascii="Arial" w:eastAsia="Times New Roman" w:hAnsi="Arial" w:cs="Arial"/>
                <w:color w:val="262626" w:themeColor="text1" w:themeTint="D9"/>
                <w:sz w:val="14"/>
                <w:szCs w:val="16"/>
                <w:lang w:val="es-PE" w:eastAsia="es-PE"/>
              </w:rPr>
              <w:t>Minería</w:t>
            </w:r>
          </w:p>
          <w:p w14:paraId="0D0C7482" w14:textId="77777777" w:rsidR="007F1C1A" w:rsidRPr="008109F5" w:rsidRDefault="007F1C1A" w:rsidP="000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4"/>
                <w:szCs w:val="24"/>
                <w:lang w:val="es-PE" w:eastAsia="es-PE"/>
              </w:rPr>
            </w:pPr>
            <w:r w:rsidRPr="008109F5">
              <w:rPr>
                <w:rFonts w:ascii="Arial" w:eastAsia="Times New Roman" w:hAnsi="Arial" w:cs="Arial"/>
                <w:color w:val="262626" w:themeColor="text1" w:themeTint="D9"/>
                <w:sz w:val="14"/>
                <w:szCs w:val="16"/>
                <w:lang w:val="es-PE" w:eastAsia="es-PE"/>
              </w:rPr>
              <w:t>Metalurgia</w:t>
            </w:r>
          </w:p>
          <w:p w14:paraId="31DE4F2F" w14:textId="77777777" w:rsidR="007F1C1A" w:rsidRPr="008109F5" w:rsidRDefault="007F1C1A" w:rsidP="000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4"/>
                <w:szCs w:val="24"/>
                <w:lang w:val="es-PE" w:eastAsia="es-PE"/>
              </w:rPr>
            </w:pPr>
            <w:r w:rsidRPr="008109F5">
              <w:rPr>
                <w:rFonts w:ascii="Arial" w:eastAsia="Times New Roman" w:hAnsi="Arial" w:cs="Arial"/>
                <w:color w:val="262626" w:themeColor="text1" w:themeTint="D9"/>
                <w:sz w:val="14"/>
                <w:szCs w:val="16"/>
                <w:lang w:val="es-PE" w:eastAsia="es-PE"/>
              </w:rPr>
              <w:t>Procesos químicos</w:t>
            </w:r>
          </w:p>
          <w:p w14:paraId="38907B24" w14:textId="77777777" w:rsidR="007F1C1A" w:rsidRPr="008109F5" w:rsidRDefault="007F1C1A" w:rsidP="000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2"/>
                <w:szCs w:val="24"/>
                <w:lang w:val="es-PE" w:eastAsia="es-PE"/>
              </w:rPr>
            </w:pPr>
            <w:r w:rsidRPr="008109F5">
              <w:rPr>
                <w:rFonts w:ascii="Arial" w:eastAsia="Times New Roman" w:hAnsi="Arial" w:cs="Arial"/>
                <w:color w:val="262626" w:themeColor="text1" w:themeTint="D9"/>
                <w:sz w:val="14"/>
                <w:szCs w:val="16"/>
                <w:lang w:val="es-PE" w:eastAsia="es-PE"/>
              </w:rPr>
              <w:t>Medio ambiente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D0EF58" w14:textId="77777777" w:rsidR="007F1C1A" w:rsidRPr="008109F5" w:rsidRDefault="007F1C1A" w:rsidP="000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2"/>
                <w:szCs w:val="24"/>
                <w:lang w:val="es-PE" w:eastAsia="es-PE"/>
              </w:rPr>
            </w:pPr>
            <w:r w:rsidRPr="008109F5"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12"/>
                <w:szCs w:val="18"/>
                <w:lang w:val="es-PE" w:eastAsia="es-PE"/>
              </w:rPr>
              <w:t>EDUCACIÓN</w:t>
            </w:r>
          </w:p>
          <w:p w14:paraId="7F7ABF95" w14:textId="77777777" w:rsidR="007F1C1A" w:rsidRPr="008109F5" w:rsidRDefault="007F1C1A" w:rsidP="000C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2"/>
                <w:szCs w:val="24"/>
                <w:lang w:val="es-PE" w:eastAsia="es-PE"/>
              </w:rPr>
            </w:pPr>
          </w:p>
          <w:p w14:paraId="2314B54F" w14:textId="77777777" w:rsidR="007F1C1A" w:rsidRPr="008109F5" w:rsidRDefault="007F1C1A" w:rsidP="000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2"/>
                <w:szCs w:val="24"/>
                <w:lang w:val="es-PE" w:eastAsia="es-PE"/>
              </w:rPr>
            </w:pPr>
            <w:r w:rsidRPr="000D3B33">
              <w:rPr>
                <w:rFonts w:ascii="Arial" w:eastAsia="Times New Roman" w:hAnsi="Arial" w:cs="Arial"/>
                <w:b/>
                <w:bCs/>
                <w:noProof/>
                <w:color w:val="262626" w:themeColor="text1" w:themeTint="D9"/>
                <w:sz w:val="12"/>
                <w:szCs w:val="18"/>
                <w:lang w:val="es-PE" w:eastAsia="es-PE"/>
              </w:rPr>
              <w:drawing>
                <wp:inline distT="0" distB="0" distL="0" distR="0" wp14:anchorId="71128F58" wp14:editId="7012081F">
                  <wp:extent cx="314325" cy="314325"/>
                  <wp:effectExtent l="0" t="0" r="9525" b="9525"/>
                  <wp:docPr id="3" name="Imagen 3" descr="https://lh6.googleusercontent.com/OMt2-o_3J28M0XCpngIZyCMHiqk_wJLKgE8eOODzPNoqAEluFHwJYCX0L2Mb73ZXDDIP5spyNPKeycaGPoYWIi4nvHfLzRQcjST6YI19wj4tkZkq0-o8FKeNLyuMLzYE-j3QXHU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6.googleusercontent.com/OMt2-o_3J28M0XCpngIZyCMHiqk_wJLKgE8eOODzPNoqAEluFHwJYCX0L2Mb73ZXDDIP5spyNPKeycaGPoYWIi4nvHfLzRQcjST6YI19wj4tkZkq0-o8FKeNLyuMLzYE-j3QXHU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7C6D0A" w14:textId="77777777" w:rsidR="007F1C1A" w:rsidRPr="008109F5" w:rsidRDefault="007F1C1A" w:rsidP="000C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2"/>
                <w:szCs w:val="24"/>
                <w:lang w:val="es-PE" w:eastAsia="es-PE"/>
              </w:rPr>
            </w:pPr>
          </w:p>
          <w:p w14:paraId="7C701490" w14:textId="77777777" w:rsidR="007F1C1A" w:rsidRPr="008109F5" w:rsidRDefault="007F1C1A" w:rsidP="000C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14"/>
                <w:szCs w:val="24"/>
                <w:lang w:val="es-PE" w:eastAsia="es-PE"/>
              </w:rPr>
            </w:pPr>
            <w:r w:rsidRPr="008109F5">
              <w:rPr>
                <w:rFonts w:ascii="Arial" w:eastAsia="Times New Roman" w:hAnsi="Arial" w:cs="Arial"/>
                <w:color w:val="262626" w:themeColor="text1" w:themeTint="D9"/>
                <w:sz w:val="14"/>
                <w:szCs w:val="16"/>
                <w:lang w:val="es-PE" w:eastAsia="es-PE"/>
              </w:rPr>
              <w:t>Innovación y tecnología educativa</w:t>
            </w:r>
          </w:p>
          <w:p w14:paraId="72D1C2EF" w14:textId="77777777" w:rsidR="007F1C1A" w:rsidRPr="008109F5" w:rsidRDefault="007F1C1A" w:rsidP="000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4"/>
                <w:szCs w:val="24"/>
                <w:lang w:val="es-PE" w:eastAsia="es-PE"/>
              </w:rPr>
            </w:pPr>
            <w:r w:rsidRPr="008109F5">
              <w:rPr>
                <w:rFonts w:ascii="Arial" w:eastAsia="Times New Roman" w:hAnsi="Arial" w:cs="Arial"/>
                <w:color w:val="262626" w:themeColor="text1" w:themeTint="D9"/>
                <w:sz w:val="14"/>
                <w:szCs w:val="16"/>
                <w:lang w:val="es-PE" w:eastAsia="es-PE"/>
              </w:rPr>
              <w:t>Didácticas y metodologías</w:t>
            </w:r>
          </w:p>
          <w:p w14:paraId="743036F1" w14:textId="77777777" w:rsidR="007F1C1A" w:rsidRPr="008109F5" w:rsidRDefault="007F1C1A" w:rsidP="000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4"/>
                <w:szCs w:val="24"/>
                <w:lang w:val="es-PE" w:eastAsia="es-PE"/>
              </w:rPr>
            </w:pPr>
            <w:r w:rsidRPr="008109F5">
              <w:rPr>
                <w:rFonts w:ascii="Arial" w:eastAsia="Times New Roman" w:hAnsi="Arial" w:cs="Arial"/>
                <w:color w:val="262626" w:themeColor="text1" w:themeTint="D9"/>
                <w:sz w:val="14"/>
                <w:szCs w:val="16"/>
                <w:lang w:val="es-PE" w:eastAsia="es-PE"/>
              </w:rPr>
              <w:t>Gestión educativa</w:t>
            </w:r>
          </w:p>
          <w:p w14:paraId="78B8BFF2" w14:textId="77777777" w:rsidR="007F1C1A" w:rsidRPr="008109F5" w:rsidRDefault="007F1C1A" w:rsidP="000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12"/>
                <w:szCs w:val="24"/>
                <w:lang w:val="es-PE" w:eastAsia="es-PE"/>
              </w:rPr>
            </w:pPr>
            <w:r w:rsidRPr="008109F5">
              <w:rPr>
                <w:rFonts w:ascii="Arial" w:eastAsia="Times New Roman" w:hAnsi="Arial" w:cs="Arial"/>
                <w:color w:val="262626" w:themeColor="text1" w:themeTint="D9"/>
                <w:sz w:val="14"/>
                <w:szCs w:val="16"/>
                <w:lang w:val="es-PE" w:eastAsia="es-PE"/>
              </w:rPr>
              <w:t>Calidad educativa</w:t>
            </w:r>
          </w:p>
        </w:tc>
      </w:tr>
    </w:tbl>
    <w:p w14:paraId="7AE67E3A" w14:textId="77777777" w:rsidR="007F1C1A" w:rsidRDefault="007F1C1A" w:rsidP="007F1C1A">
      <w:pPr>
        <w:jc w:val="both"/>
        <w:rPr>
          <w:rFonts w:ascii="Arial" w:hAnsi="Arial" w:cs="Arial"/>
          <w:szCs w:val="20"/>
        </w:rPr>
      </w:pPr>
    </w:p>
    <w:p w14:paraId="7785837C" w14:textId="77777777" w:rsidR="007F1C1A" w:rsidRPr="007F1C1A" w:rsidRDefault="007F1C1A" w:rsidP="007F1C1A">
      <w:pPr>
        <w:jc w:val="both"/>
        <w:rPr>
          <w:rFonts w:ascii="Arial" w:hAnsi="Arial" w:cs="Arial"/>
          <w:szCs w:val="20"/>
        </w:rPr>
      </w:pPr>
      <w:r w:rsidRPr="007F1C1A">
        <w:rPr>
          <w:rFonts w:ascii="Arial" w:hAnsi="Arial" w:cs="Arial"/>
          <w:szCs w:val="20"/>
        </w:rPr>
        <w:t>Cada nueva publicación de I+i, fomenta la conexión de la academia con la industria, promueve la educación continua de profesionales y, contribuye a la mejora de los procesos y procedimientos en las empresas de los distintos sectores. Asimismo, los artículos publicados por nuestros especialistas son evidencia de la calidad e innovación tecnológica con la que cuenta Tecsup.</w:t>
      </w:r>
    </w:p>
    <w:p w14:paraId="5812152C" w14:textId="77777777" w:rsidR="007F1C1A" w:rsidRPr="007F1C1A" w:rsidRDefault="007F1C1A" w:rsidP="007F1C1A">
      <w:pPr>
        <w:jc w:val="both"/>
        <w:rPr>
          <w:rFonts w:ascii="Arial" w:hAnsi="Arial" w:cs="Arial"/>
          <w:szCs w:val="20"/>
        </w:rPr>
      </w:pPr>
      <w:r w:rsidRPr="007F1C1A">
        <w:rPr>
          <w:rFonts w:ascii="Arial" w:hAnsi="Arial" w:cs="Arial"/>
          <w:szCs w:val="20"/>
        </w:rPr>
        <w:t xml:space="preserve">Cabe resaltar, que la revista I+i se encuentra indexada en Latindex desde el año 2010, el cual es un sistema información y divulgación de revistas de investigación científica que se editan en los países de América Latina, el Caribe, España y Portugal. Para lo cual, la publicación debe cumplir con diferentes indicadores de calidad, los que hacen referencia a la calidad del contenido de la investigación y su contribución para el mundo de la ciencia y tecnología; difusión y accesibilidad a las publicaciones para la comunidad científica; y cumplimiento formal del proceso editorial para revistas especializadas. </w:t>
      </w:r>
    </w:p>
    <w:p w14:paraId="48C30CD4" w14:textId="77777777" w:rsidR="00DA5132" w:rsidRPr="00DA5132" w:rsidRDefault="00DA5132" w:rsidP="00DA5132">
      <w:pPr>
        <w:spacing w:after="0" w:line="240" w:lineRule="auto"/>
        <w:rPr>
          <w:rFonts w:ascii="Arial" w:hAnsi="Arial" w:cs="Arial"/>
          <w:lang w:eastAsia="es-PE"/>
        </w:rPr>
      </w:pPr>
      <w:r w:rsidRPr="00DA5132">
        <w:rPr>
          <w:rFonts w:ascii="Arial" w:hAnsi="Arial" w:cs="Arial"/>
          <w:lang w:eastAsia="es-PE"/>
        </w:rPr>
        <w:t>Solicitamos a nuestra comunidad académica y a los profesionales de las empresas que nos</w:t>
      </w:r>
      <w:r w:rsidR="007F1C1A">
        <w:rPr>
          <w:rFonts w:ascii="Arial" w:hAnsi="Arial" w:cs="Arial"/>
          <w:lang w:eastAsia="es-PE"/>
        </w:rPr>
        <w:t xml:space="preserve"> </w:t>
      </w:r>
      <w:r w:rsidRPr="00DA5132">
        <w:rPr>
          <w:rFonts w:ascii="Arial" w:hAnsi="Arial" w:cs="Arial"/>
          <w:lang w:eastAsia="es-PE"/>
        </w:rPr>
        <w:t>remitan artículos originales e inéditos para participar en nuestra revista.</w:t>
      </w:r>
    </w:p>
    <w:p w14:paraId="7DD004AB" w14:textId="77777777" w:rsidR="007F1C1A" w:rsidRDefault="007F1C1A" w:rsidP="00DA5132">
      <w:pPr>
        <w:spacing w:after="0" w:line="240" w:lineRule="auto"/>
        <w:rPr>
          <w:rFonts w:ascii="Arial" w:hAnsi="Arial" w:cs="Arial"/>
          <w:lang w:eastAsia="es-PE"/>
        </w:rPr>
      </w:pPr>
    </w:p>
    <w:p w14:paraId="3050044A" w14:textId="77777777" w:rsidR="007F1C1A" w:rsidRDefault="00DA5132" w:rsidP="00DA5132">
      <w:pPr>
        <w:spacing w:after="0" w:line="240" w:lineRule="auto"/>
        <w:rPr>
          <w:rFonts w:ascii="Arial" w:hAnsi="Arial" w:cs="Arial"/>
          <w:lang w:eastAsia="es-PE"/>
        </w:rPr>
      </w:pPr>
      <w:r w:rsidRPr="00DA5132">
        <w:rPr>
          <w:rFonts w:ascii="Arial" w:hAnsi="Arial" w:cs="Arial"/>
          <w:lang w:eastAsia="es-PE"/>
        </w:rPr>
        <w:t>Para más información</w:t>
      </w:r>
      <w:r w:rsidR="007F1C1A">
        <w:rPr>
          <w:rFonts w:ascii="Arial" w:hAnsi="Arial" w:cs="Arial"/>
          <w:lang w:eastAsia="es-PE"/>
        </w:rPr>
        <w:t>:</w:t>
      </w:r>
    </w:p>
    <w:p w14:paraId="08C16194" w14:textId="77777777" w:rsidR="007F1C1A" w:rsidRDefault="007F1C1A" w:rsidP="00DA5132">
      <w:pPr>
        <w:spacing w:after="0" w:line="240" w:lineRule="auto"/>
        <w:rPr>
          <w:rFonts w:ascii="Arial" w:hAnsi="Arial" w:cs="Arial"/>
          <w:lang w:eastAsia="es-PE"/>
        </w:rPr>
      </w:pPr>
    </w:p>
    <w:p w14:paraId="7DC9244F" w14:textId="77777777" w:rsidR="00DA5132" w:rsidRDefault="007F1C1A" w:rsidP="00DA5132">
      <w:pPr>
        <w:spacing w:after="0" w:line="240" w:lineRule="auto"/>
        <w:rPr>
          <w:rFonts w:ascii="Arial" w:hAnsi="Arial" w:cs="Arial"/>
          <w:lang w:eastAsia="es-PE"/>
        </w:rPr>
      </w:pPr>
      <w:r>
        <w:rPr>
          <w:rFonts w:ascii="Arial" w:hAnsi="Arial" w:cs="Arial"/>
          <w:lang w:eastAsia="es-PE"/>
        </w:rPr>
        <w:t>E</w:t>
      </w:r>
      <w:r w:rsidR="00DA5132" w:rsidRPr="00DA5132">
        <w:rPr>
          <w:rFonts w:ascii="Arial" w:hAnsi="Arial" w:cs="Arial"/>
          <w:lang w:eastAsia="es-PE"/>
        </w:rPr>
        <w:t xml:space="preserve">scribir a: </w:t>
      </w:r>
      <w:hyperlink r:id="rId11" w:history="1">
        <w:r w:rsidRPr="00492268">
          <w:rPr>
            <w:rStyle w:val="Hipervnculo"/>
            <w:rFonts w:ascii="Arial" w:hAnsi="Arial" w:cs="Arial"/>
            <w:lang w:eastAsia="es-PE"/>
          </w:rPr>
          <w:t>investigacioneinnovacion@tecsup.edu.pe</w:t>
        </w:r>
      </w:hyperlink>
    </w:p>
    <w:p w14:paraId="2882D7B9" w14:textId="77777777" w:rsidR="007F1C1A" w:rsidRPr="00DA5132" w:rsidRDefault="007F1C1A" w:rsidP="00DA5132">
      <w:pPr>
        <w:spacing w:after="0" w:line="240" w:lineRule="auto"/>
        <w:rPr>
          <w:rFonts w:ascii="Arial" w:hAnsi="Arial" w:cs="Arial"/>
          <w:lang w:eastAsia="es-PE"/>
        </w:rPr>
      </w:pPr>
      <w:r>
        <w:rPr>
          <w:rFonts w:ascii="Arial" w:hAnsi="Arial" w:cs="Arial"/>
          <w:lang w:eastAsia="es-PE"/>
        </w:rPr>
        <w:t>Ingresar a:</w:t>
      </w:r>
      <w:r w:rsidRPr="007F1C1A">
        <w:rPr>
          <w:rFonts w:ascii="Arial" w:hAnsi="Arial" w:cs="Arial"/>
          <w:lang w:eastAsia="es-PE"/>
        </w:rPr>
        <w:t xml:space="preserve"> </w:t>
      </w:r>
      <w:hyperlink r:id="rId12" w:history="1">
        <w:r w:rsidRPr="007F1C1A">
          <w:rPr>
            <w:rStyle w:val="Hipervnculo"/>
            <w:rFonts w:ascii="Arial" w:hAnsi="Arial" w:cs="Arial"/>
          </w:rPr>
          <w:t>https://www.tecsup.edu.pe/revista</w:t>
        </w:r>
      </w:hyperlink>
    </w:p>
    <w:sectPr w:rsidR="007F1C1A" w:rsidRPr="00DA5132" w:rsidSect="008E6A19">
      <w:headerReference w:type="default" r:id="rId13"/>
      <w:footerReference w:type="default" r:id="rId14"/>
      <w:pgSz w:w="12240" w:h="15840"/>
      <w:pgMar w:top="1417" w:right="1701" w:bottom="1276" w:left="1701" w:header="708" w:footer="1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552F1" w14:textId="77777777" w:rsidR="008E6A19" w:rsidRDefault="008E6A19" w:rsidP="008D3A67">
      <w:pPr>
        <w:spacing w:after="0" w:line="240" w:lineRule="auto"/>
      </w:pPr>
      <w:r>
        <w:separator/>
      </w:r>
    </w:p>
  </w:endnote>
  <w:endnote w:type="continuationSeparator" w:id="0">
    <w:p w14:paraId="4435DD70" w14:textId="77777777" w:rsidR="008E6A19" w:rsidRDefault="008E6A19" w:rsidP="008D3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Ligh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71AF8" w14:textId="77777777" w:rsidR="00C440A4" w:rsidRDefault="00C440A4">
    <w:pPr>
      <w:pStyle w:val="Piedepgina"/>
    </w:pPr>
    <w:r w:rsidRPr="00A66CDA">
      <w:rPr>
        <w:rFonts w:ascii="HelvLight" w:hAnsi="HelvLight"/>
        <w:noProof/>
        <w:color w:val="595959" w:themeColor="text1" w:themeTint="A6"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E55F18" wp14:editId="177DF82F">
              <wp:simplePos x="0" y="0"/>
              <wp:positionH relativeFrom="column">
                <wp:posOffset>-76835</wp:posOffset>
              </wp:positionH>
              <wp:positionV relativeFrom="paragraph">
                <wp:posOffset>258445</wp:posOffset>
              </wp:positionV>
              <wp:extent cx="2292824" cy="696036"/>
              <wp:effectExtent l="0" t="0" r="0" b="889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2824" cy="69603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A6DC18" w14:textId="77777777" w:rsidR="00C440A4" w:rsidRPr="00A66CDA" w:rsidRDefault="00C440A4" w:rsidP="000C7329">
                          <w:pPr>
                            <w:spacing w:after="0" w:line="240" w:lineRule="auto"/>
                            <w:rPr>
                              <w:color w:val="009FE3"/>
                              <w:sz w:val="24"/>
                            </w:rPr>
                          </w:pPr>
                          <w:r w:rsidRPr="00A66CDA">
                            <w:rPr>
                              <w:color w:val="009FE3"/>
                              <w:sz w:val="24"/>
                            </w:rPr>
                            <w:t>Tecsup Sede Centro</w:t>
                          </w:r>
                        </w:p>
                        <w:p w14:paraId="5A566753" w14:textId="77777777" w:rsidR="00C440A4" w:rsidRPr="00A66CDA" w:rsidRDefault="00C440A4" w:rsidP="000C7329">
                          <w:pPr>
                            <w:spacing w:after="0" w:line="240" w:lineRule="auto"/>
                            <w:rPr>
                              <w:color w:val="7F7F7F" w:themeColor="text1" w:themeTint="80"/>
                            </w:rPr>
                          </w:pPr>
                          <w:r w:rsidRPr="00A66CDA">
                            <w:rPr>
                              <w:color w:val="7F7F7F" w:themeColor="text1" w:themeTint="80"/>
                            </w:rPr>
                            <w:t>Av. Cascanueces 2221</w:t>
                          </w:r>
                        </w:p>
                        <w:p w14:paraId="3FC6B67E" w14:textId="77777777" w:rsidR="00C440A4" w:rsidRPr="00A66CDA" w:rsidRDefault="00C440A4" w:rsidP="000C7329">
                          <w:pPr>
                            <w:spacing w:after="0" w:line="240" w:lineRule="auto"/>
                            <w:rPr>
                              <w:color w:val="7F7F7F" w:themeColor="text1" w:themeTint="80"/>
                            </w:rPr>
                          </w:pPr>
                          <w:r w:rsidRPr="00A66CDA">
                            <w:rPr>
                              <w:color w:val="7F7F7F" w:themeColor="text1" w:themeTint="80"/>
                            </w:rPr>
                            <w:t>Santa Anita, Lima 43, Perú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91BE0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6.05pt;margin-top:20.35pt;width:180.55pt;height:54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" fillcolor="white [3201]" stroked="f" strokeweight=".5pt">
              <v:textbox>
                <w:txbxContent>
                  <w:p w:rsidR="00C440A4" w:rsidRPr="00A66CDA" w:rsidRDefault="00C440A4" w:rsidP="000C7329">
                    <w:pPr>
                      <w:spacing w:after="0" w:line="240" w:lineRule="auto"/>
                      <w:rPr>
                        <w:color w:val="009FE3"/>
                        <w:sz w:val="24"/>
                      </w:rPr>
                    </w:pPr>
                    <w:r w:rsidRPr="00A66CDA">
                      <w:rPr>
                        <w:color w:val="009FE3"/>
                        <w:sz w:val="24"/>
                      </w:rPr>
                      <w:t>Tecsup Sede Centro</w:t>
                    </w:r>
                  </w:p>
                  <w:p w:rsidR="00C440A4" w:rsidRPr="00A66CDA" w:rsidRDefault="00C440A4" w:rsidP="000C7329">
                    <w:pPr>
                      <w:spacing w:after="0" w:line="240" w:lineRule="auto"/>
                      <w:rPr>
                        <w:color w:val="7F7F7F" w:themeColor="text1" w:themeTint="80"/>
                      </w:rPr>
                    </w:pPr>
                    <w:r w:rsidRPr="00A66CDA">
                      <w:rPr>
                        <w:color w:val="7F7F7F" w:themeColor="text1" w:themeTint="80"/>
                      </w:rPr>
                      <w:t>Av. Cascanueces 2221</w:t>
                    </w:r>
                  </w:p>
                  <w:p w:rsidR="00C440A4" w:rsidRPr="00A66CDA" w:rsidRDefault="00C440A4" w:rsidP="000C7329">
                    <w:pPr>
                      <w:spacing w:after="0" w:line="240" w:lineRule="auto"/>
                      <w:rPr>
                        <w:color w:val="7F7F7F" w:themeColor="text1" w:themeTint="80"/>
                      </w:rPr>
                    </w:pPr>
                    <w:r w:rsidRPr="00A66CDA">
                      <w:rPr>
                        <w:color w:val="7F7F7F" w:themeColor="text1" w:themeTint="80"/>
                      </w:rPr>
                      <w:t>Santa Anita, Lima 43, Perú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80C66" w14:textId="77777777" w:rsidR="008E6A19" w:rsidRDefault="008E6A19" w:rsidP="008D3A67">
      <w:pPr>
        <w:spacing w:after="0" w:line="240" w:lineRule="auto"/>
      </w:pPr>
      <w:r>
        <w:separator/>
      </w:r>
    </w:p>
  </w:footnote>
  <w:footnote w:type="continuationSeparator" w:id="0">
    <w:p w14:paraId="204C6E80" w14:textId="77777777" w:rsidR="008E6A19" w:rsidRDefault="008E6A19" w:rsidP="008D3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EAA26" w14:textId="77777777" w:rsidR="00C440A4" w:rsidRPr="008D3A67" w:rsidRDefault="00C440A4" w:rsidP="008D3A67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1151FA3A" wp14:editId="10F92AA3">
          <wp:simplePos x="0" y="0"/>
          <wp:positionH relativeFrom="column">
            <wp:posOffset>4842510</wp:posOffset>
          </wp:positionH>
          <wp:positionV relativeFrom="paragraph">
            <wp:posOffset>-449580</wp:posOffset>
          </wp:positionV>
          <wp:extent cx="1519555" cy="1631315"/>
          <wp:effectExtent l="0" t="0" r="4445" b="6985"/>
          <wp:wrapThrough wrapText="bothSides">
            <wp:wrapPolygon edited="0">
              <wp:start x="0" y="0"/>
              <wp:lineTo x="0" y="17404"/>
              <wp:lineTo x="15435" y="21440"/>
              <wp:lineTo x="15706" y="21440"/>
              <wp:lineTo x="17872" y="21440"/>
              <wp:lineTo x="21392" y="17657"/>
              <wp:lineTo x="21392" y="0"/>
              <wp:lineTo x="0" y="0"/>
            </wp:wrapPolygon>
          </wp:wrapThrough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tilla_01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9555" cy="163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A67"/>
    <w:rsid w:val="00032B82"/>
    <w:rsid w:val="00061C6A"/>
    <w:rsid w:val="000C7329"/>
    <w:rsid w:val="000D1DC5"/>
    <w:rsid w:val="00335380"/>
    <w:rsid w:val="00343A2B"/>
    <w:rsid w:val="003C490E"/>
    <w:rsid w:val="0044006E"/>
    <w:rsid w:val="0047378A"/>
    <w:rsid w:val="00483B86"/>
    <w:rsid w:val="005544C6"/>
    <w:rsid w:val="00575842"/>
    <w:rsid w:val="005B237B"/>
    <w:rsid w:val="00667FB7"/>
    <w:rsid w:val="006C1468"/>
    <w:rsid w:val="00761AF4"/>
    <w:rsid w:val="007873E6"/>
    <w:rsid w:val="007F1C1A"/>
    <w:rsid w:val="00812AE9"/>
    <w:rsid w:val="008D3A67"/>
    <w:rsid w:val="008E6A19"/>
    <w:rsid w:val="008F2FBA"/>
    <w:rsid w:val="00905704"/>
    <w:rsid w:val="00A66CDA"/>
    <w:rsid w:val="00A94B1C"/>
    <w:rsid w:val="00AA21DA"/>
    <w:rsid w:val="00B12968"/>
    <w:rsid w:val="00B852FB"/>
    <w:rsid w:val="00BA73DA"/>
    <w:rsid w:val="00BE6ABD"/>
    <w:rsid w:val="00C440A4"/>
    <w:rsid w:val="00C81440"/>
    <w:rsid w:val="00C85BD1"/>
    <w:rsid w:val="00CB7A2B"/>
    <w:rsid w:val="00CC6F92"/>
    <w:rsid w:val="00CE2EB7"/>
    <w:rsid w:val="00D25423"/>
    <w:rsid w:val="00D609FD"/>
    <w:rsid w:val="00DA5132"/>
    <w:rsid w:val="00DC216D"/>
    <w:rsid w:val="00FA5864"/>
    <w:rsid w:val="00FB72C7"/>
    <w:rsid w:val="00FD3917"/>
    <w:rsid w:val="00FE4AA7"/>
    <w:rsid w:val="00FE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7B11773"/>
  <w15:chartTrackingRefBased/>
  <w15:docId w15:val="{9E59FB4E-E031-4FA2-8755-A6B8CFC1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3D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Ii">
    <w:name w:val="Estilo I+i"/>
    <w:basedOn w:val="Tablanormal"/>
    <w:rsid w:val="00FE4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Borders>
        <w:top w:val="single" w:sz="4" w:space="0" w:color="auto"/>
        <w:bottom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D3A67"/>
    <w:pPr>
      <w:tabs>
        <w:tab w:val="center" w:pos="4419"/>
        <w:tab w:val="right" w:pos="8838"/>
      </w:tabs>
      <w:spacing w:after="0" w:line="240" w:lineRule="auto"/>
    </w:pPr>
    <w:rPr>
      <w:lang w:val="es-PE"/>
    </w:rPr>
  </w:style>
  <w:style w:type="character" w:customStyle="1" w:styleId="EncabezadoCar">
    <w:name w:val="Encabezado Car"/>
    <w:basedOn w:val="Fuentedeprrafopredeter"/>
    <w:link w:val="Encabezado"/>
    <w:uiPriority w:val="99"/>
    <w:rsid w:val="008D3A67"/>
  </w:style>
  <w:style w:type="paragraph" w:styleId="Piedepgina">
    <w:name w:val="footer"/>
    <w:basedOn w:val="Normal"/>
    <w:link w:val="PiedepginaCar"/>
    <w:uiPriority w:val="99"/>
    <w:unhideWhenUsed/>
    <w:rsid w:val="008D3A67"/>
    <w:pPr>
      <w:tabs>
        <w:tab w:val="center" w:pos="4419"/>
        <w:tab w:val="right" w:pos="8838"/>
      </w:tabs>
      <w:spacing w:after="0" w:line="240" w:lineRule="auto"/>
    </w:pPr>
    <w:rPr>
      <w:lang w:val="es-P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D3A67"/>
  </w:style>
  <w:style w:type="paragraph" w:styleId="Textodeglobo">
    <w:name w:val="Balloon Text"/>
    <w:basedOn w:val="Normal"/>
    <w:link w:val="TextodegloboCar"/>
    <w:uiPriority w:val="99"/>
    <w:semiHidden/>
    <w:unhideWhenUsed/>
    <w:rsid w:val="00343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3A2B"/>
    <w:rPr>
      <w:rFonts w:ascii="Segoe UI" w:hAnsi="Segoe UI" w:cs="Segoe UI"/>
      <w:sz w:val="18"/>
      <w:szCs w:val="18"/>
    </w:rPr>
  </w:style>
  <w:style w:type="paragraph" w:styleId="Sangradetextonormal">
    <w:name w:val="Body Text Indent"/>
    <w:basedOn w:val="Normal"/>
    <w:link w:val="SangradetextonormalCar"/>
    <w:rsid w:val="00BA73DA"/>
    <w:pPr>
      <w:spacing w:after="0" w:line="240" w:lineRule="auto"/>
      <w:ind w:firstLine="708"/>
      <w:jc w:val="both"/>
    </w:pPr>
    <w:rPr>
      <w:rFonts w:ascii="Bookman Old Style" w:eastAsia="Times New Roman" w:hAnsi="Bookman Old Style" w:cs="Times New Roman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A73DA"/>
    <w:rPr>
      <w:rFonts w:ascii="Bookman Old Style" w:eastAsia="Times New Roman" w:hAnsi="Bookman Old Style" w:cs="Times New Roman"/>
      <w:szCs w:val="24"/>
      <w:lang w:val="es-ES" w:eastAsia="es-ES"/>
    </w:rPr>
  </w:style>
  <w:style w:type="paragraph" w:customStyle="1" w:styleId="font8">
    <w:name w:val="font_8"/>
    <w:basedOn w:val="Normal"/>
    <w:rsid w:val="00BE6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character" w:styleId="Hipervnculo">
    <w:name w:val="Hyperlink"/>
    <w:basedOn w:val="Fuentedeprrafopredeter"/>
    <w:uiPriority w:val="99"/>
    <w:unhideWhenUsed/>
    <w:rsid w:val="00575842"/>
    <w:rPr>
      <w:color w:val="0563C1" w:themeColor="hyperlink"/>
      <w:u w:val="single"/>
    </w:rPr>
  </w:style>
  <w:style w:type="paragraph" w:customStyle="1" w:styleId="m-4176285554715140874gmail-m-7445096984414296626gmail-msobodytextindent">
    <w:name w:val="m_-4176285554715140874gmail-m_-7445096984414296626gmail-msobodytextindent"/>
    <w:basedOn w:val="Normal"/>
    <w:rsid w:val="00032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0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s://www.tecsup.edu.pe/revist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nvestigacioneinnovacion@tecsup.edu.pe" TargetMode="External"/><Relationship Id="rId11" Type="http://schemas.openxmlformats.org/officeDocument/2006/relationships/hyperlink" Target="mailto:investigacioneinnovacion@tecsup.edu.pe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Celene Andrea Alata Carhuavilca</dc:creator>
  <cp:keywords/>
  <dc:description/>
  <cp:lastModifiedBy>DIEGO LUIS</cp:lastModifiedBy>
  <cp:revision>2</cp:revision>
  <cp:lastPrinted>2018-12-11T18:53:00Z</cp:lastPrinted>
  <dcterms:created xsi:type="dcterms:W3CDTF">2024-01-31T17:33:00Z</dcterms:created>
  <dcterms:modified xsi:type="dcterms:W3CDTF">2024-01-31T17:33:00Z</dcterms:modified>
</cp:coreProperties>
</file>